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F9378" w14:textId="77777777" w:rsidR="00846295" w:rsidRDefault="00CD00CE" w:rsidP="00212F94">
      <w:pPr>
        <w:pStyle w:val="Heading1"/>
        <w:spacing w:before="0"/>
        <w:jc w:val="center"/>
        <w:rPr>
          <w:b/>
          <w:color w:val="auto"/>
        </w:rPr>
      </w:pPr>
      <w:r w:rsidRPr="00212F94">
        <w:rPr>
          <w:b/>
          <w:color w:val="auto"/>
        </w:rPr>
        <w:t>National Forum on Youth Violence Prevention</w:t>
      </w:r>
      <w:r w:rsidR="00547E98">
        <w:rPr>
          <w:b/>
          <w:color w:val="auto"/>
        </w:rPr>
        <w:t xml:space="preserve"> </w:t>
      </w:r>
    </w:p>
    <w:p w14:paraId="4AD1F8AF" w14:textId="10493C10" w:rsidR="00CD00CE" w:rsidRPr="00212F94" w:rsidRDefault="0063711E" w:rsidP="00212F94">
      <w:pPr>
        <w:pStyle w:val="Heading1"/>
        <w:spacing w:before="0"/>
        <w:jc w:val="center"/>
        <w:rPr>
          <w:b/>
          <w:color w:val="auto"/>
        </w:rPr>
      </w:pPr>
      <w:r w:rsidRPr="00212F94">
        <w:rPr>
          <w:b/>
          <w:color w:val="auto"/>
        </w:rPr>
        <w:t>Sustainability</w:t>
      </w:r>
      <w:r w:rsidR="00E75939" w:rsidRPr="00212F94">
        <w:rPr>
          <w:b/>
          <w:color w:val="auto"/>
        </w:rPr>
        <w:t xml:space="preserve"> </w:t>
      </w:r>
      <w:r w:rsidR="000C18E0" w:rsidRPr="00212F94">
        <w:rPr>
          <w:b/>
          <w:color w:val="auto"/>
        </w:rPr>
        <w:t>Framework</w:t>
      </w:r>
      <w:r w:rsidR="00F268D1" w:rsidRPr="00212F94">
        <w:rPr>
          <w:rStyle w:val="FootnoteReference"/>
          <w:b/>
          <w:color w:val="auto"/>
        </w:rPr>
        <w:footnoteReference w:id="2"/>
      </w:r>
    </w:p>
    <w:p w14:paraId="743E3D9E" w14:textId="44B61E15" w:rsidR="00F27B75" w:rsidRDefault="00B150E7" w:rsidP="00CD00CE">
      <w:pPr>
        <w:jc w:val="center"/>
        <w:rPr>
          <w:b/>
          <w:i/>
        </w:rPr>
      </w:pPr>
      <w:r>
        <w:rPr>
          <w:b/>
        </w:rPr>
        <w:t xml:space="preserve">Draft </w:t>
      </w:r>
      <w:r w:rsidR="00A95DE9">
        <w:rPr>
          <w:b/>
        </w:rPr>
        <w:t>2/8</w:t>
      </w:r>
      <w:r w:rsidR="00F27B75">
        <w:rPr>
          <w:b/>
        </w:rPr>
        <w:t>/1</w:t>
      </w:r>
      <w:r w:rsidR="00302DB3">
        <w:rPr>
          <w:b/>
        </w:rPr>
        <w:t>6</w:t>
      </w:r>
    </w:p>
    <w:p w14:paraId="12CED3C2" w14:textId="77777777" w:rsidR="00CD00CE" w:rsidRDefault="00CD00CE">
      <w:pPr>
        <w:rPr>
          <w:b/>
          <w:u w:val="single"/>
        </w:rPr>
      </w:pPr>
    </w:p>
    <w:p w14:paraId="239E689C" w14:textId="77777777" w:rsidR="00854AC0" w:rsidRPr="00212F94" w:rsidRDefault="00854AC0" w:rsidP="00212F94">
      <w:pPr>
        <w:pStyle w:val="Heading2"/>
        <w:rPr>
          <w:b/>
          <w:color w:val="auto"/>
          <w:u w:val="single"/>
        </w:rPr>
      </w:pPr>
      <w:r w:rsidRPr="00212F94">
        <w:rPr>
          <w:b/>
          <w:color w:val="auto"/>
          <w:u w:val="single"/>
        </w:rPr>
        <w:t>Introduction</w:t>
      </w:r>
    </w:p>
    <w:p w14:paraId="0F1FE5D1" w14:textId="77777777" w:rsidR="00854AC0" w:rsidRDefault="00854AC0"/>
    <w:p w14:paraId="32536709" w14:textId="77777777" w:rsidR="002B5CA9" w:rsidRDefault="00F53D10" w:rsidP="002B5CA9">
      <w:r>
        <w:t xml:space="preserve">The </w:t>
      </w:r>
      <w:r w:rsidR="00E565B1">
        <w:t xml:space="preserve">National Forum on Youth Violence Prevention (the Forum) </w:t>
      </w:r>
      <w:r>
        <w:t>works</w:t>
      </w:r>
      <w:r w:rsidR="00AD7A3D">
        <w:t xml:space="preserve"> to increase awareness, </w:t>
      </w:r>
      <w:r w:rsidR="00B81B49">
        <w:t xml:space="preserve">spur </w:t>
      </w:r>
      <w:r w:rsidR="00AD7A3D">
        <w:t xml:space="preserve">action and build local capacity to more effectively address youth violence. </w:t>
      </w:r>
      <w:r w:rsidR="00994B7B">
        <w:t xml:space="preserve"> </w:t>
      </w:r>
      <w:r>
        <w:t>Since its inception in 2010, t</w:t>
      </w:r>
      <w:r w:rsidR="00994B7B">
        <w:t xml:space="preserve">he </w:t>
      </w:r>
      <w:r w:rsidR="00E565B1">
        <w:t>Forum</w:t>
      </w:r>
      <w:r>
        <w:t>’s</w:t>
      </w:r>
      <w:r w:rsidR="00C853D6">
        <w:t xml:space="preserve"> mission </w:t>
      </w:r>
      <w:r>
        <w:t>is to</w:t>
      </w:r>
      <w:r w:rsidR="00C853D6">
        <w:t xml:space="preserve"> suppor</w:t>
      </w:r>
      <w:r>
        <w:t xml:space="preserve">t </w:t>
      </w:r>
      <w:r w:rsidR="000C2F54">
        <w:t xml:space="preserve">comprehensive planning and </w:t>
      </w:r>
      <w:r w:rsidR="00AD7A3D">
        <w:t>collective action</w:t>
      </w:r>
      <w:r w:rsidR="009F58EB">
        <w:t xml:space="preserve"> in cities across the country</w:t>
      </w:r>
      <w:r w:rsidR="00994B7B">
        <w:t xml:space="preserve">. </w:t>
      </w:r>
      <w:r w:rsidR="00ED7CDC">
        <w:t>C</w:t>
      </w:r>
      <w:r w:rsidR="00160BA4">
        <w:t>ommunities</w:t>
      </w:r>
      <w:r w:rsidR="00ED7CDC">
        <w:t xml:space="preserve"> come together, with </w:t>
      </w:r>
      <w:r w:rsidR="009F58EB">
        <w:t xml:space="preserve">partners from </w:t>
      </w:r>
      <w:r w:rsidR="00C853D6" w:rsidRPr="00C853D6">
        <w:t xml:space="preserve">across </w:t>
      </w:r>
      <w:r w:rsidR="00CA2ECC">
        <w:t>sectors</w:t>
      </w:r>
      <w:r w:rsidR="0003073D">
        <w:t>, including</w:t>
      </w:r>
      <w:r w:rsidR="00C853D6" w:rsidRPr="00C853D6">
        <w:rPr>
          <w:rFonts w:cs="Times"/>
        </w:rPr>
        <w:t xml:space="preserve"> law enforce</w:t>
      </w:r>
      <w:r w:rsidR="00984BBD">
        <w:rPr>
          <w:rFonts w:cs="Times"/>
        </w:rPr>
        <w:t>ment, education,</w:t>
      </w:r>
      <w:r w:rsidR="0076023B">
        <w:rPr>
          <w:rFonts w:cs="Times"/>
        </w:rPr>
        <w:t xml:space="preserve"> public health</w:t>
      </w:r>
      <w:r w:rsidR="00EE198D">
        <w:rPr>
          <w:rFonts w:cs="Times"/>
        </w:rPr>
        <w:t>,</w:t>
      </w:r>
      <w:r w:rsidR="00D17EB9">
        <w:rPr>
          <w:rFonts w:cs="Times"/>
        </w:rPr>
        <w:t xml:space="preserve"> juvenile justice</w:t>
      </w:r>
      <w:r w:rsidR="00CA2ECC">
        <w:rPr>
          <w:rFonts w:cs="Times"/>
        </w:rPr>
        <w:t>, and faith-based,</w:t>
      </w:r>
      <w:r w:rsidR="00EE198D">
        <w:rPr>
          <w:rFonts w:cs="Times"/>
        </w:rPr>
        <w:t xml:space="preserve"> and the youth themselves</w:t>
      </w:r>
      <w:r w:rsidR="0076023B">
        <w:rPr>
          <w:rFonts w:cs="Times"/>
        </w:rPr>
        <w:t>,</w:t>
      </w:r>
      <w:r w:rsidR="00984BBD">
        <w:rPr>
          <w:rFonts w:cs="Times"/>
        </w:rPr>
        <w:t xml:space="preserve"> </w:t>
      </w:r>
      <w:r w:rsidR="00C853D6">
        <w:rPr>
          <w:rFonts w:cs="Times"/>
        </w:rPr>
        <w:t xml:space="preserve">to </w:t>
      </w:r>
      <w:r w:rsidR="00C853D6" w:rsidRPr="00C853D6">
        <w:t>create a plan</w:t>
      </w:r>
      <w:r w:rsidR="00C853D6">
        <w:t xml:space="preserve"> that </w:t>
      </w:r>
      <w:r w:rsidR="0003073D">
        <w:t xml:space="preserve">incorporates a spectrum of </w:t>
      </w:r>
      <w:r w:rsidR="00C853D6">
        <w:t>prevention, intervention, enforcement and re-ent</w:t>
      </w:r>
      <w:r w:rsidR="00CA2ECC">
        <w:t>r</w:t>
      </w:r>
      <w:r w:rsidR="00C853D6">
        <w:t>y strategies.</w:t>
      </w:r>
      <w:r w:rsidR="00E565B1">
        <w:t xml:space="preserve"> </w:t>
      </w:r>
      <w:r w:rsidR="0003073D">
        <w:t xml:space="preserve"> Leaders utilize c</w:t>
      </w:r>
      <w:r w:rsidR="0076023B">
        <w:t>ross-sector data to provide a</w:t>
      </w:r>
      <w:r w:rsidR="00850AC1">
        <w:t>n</w:t>
      </w:r>
      <w:r w:rsidR="00CC304B">
        <w:t xml:space="preserve"> accurate and</w:t>
      </w:r>
      <w:r w:rsidR="0076023B">
        <w:t xml:space="preserve"> </w:t>
      </w:r>
      <w:r w:rsidR="00F84340">
        <w:t>inclusive</w:t>
      </w:r>
      <w:r w:rsidR="0076023B">
        <w:t xml:space="preserve"> picture of</w:t>
      </w:r>
      <w:r w:rsidR="007F61E1">
        <w:t xml:space="preserve"> youth violence in the</w:t>
      </w:r>
      <w:r w:rsidR="00D17EB9">
        <w:t xml:space="preserve"> community</w:t>
      </w:r>
      <w:r w:rsidR="00285335">
        <w:t>,</w:t>
      </w:r>
      <w:r w:rsidR="00D17EB9">
        <w:t xml:space="preserve"> </w:t>
      </w:r>
      <w:r w:rsidR="0076023B">
        <w:t>and to</w:t>
      </w:r>
      <w:r w:rsidR="00D17EB9">
        <w:t xml:space="preserve"> set goals and</w:t>
      </w:r>
      <w:r w:rsidR="0076023B">
        <w:t xml:space="preserve"> measure progress over time.</w:t>
      </w:r>
    </w:p>
    <w:p w14:paraId="7904F8D8" w14:textId="77777777" w:rsidR="002B5CA9" w:rsidRDefault="002B5CA9" w:rsidP="002B5CA9"/>
    <w:p w14:paraId="6A90A27F" w14:textId="44A4956B" w:rsidR="00DD1F0E" w:rsidRPr="00D17EB9" w:rsidRDefault="009F58EB" w:rsidP="002B5CA9">
      <w:pPr>
        <w:rPr>
          <w:i/>
        </w:rPr>
      </w:pPr>
      <w:r>
        <w:t>The Forum model</w:t>
      </w:r>
      <w:r w:rsidR="00ED7CDC">
        <w:t>s</w:t>
      </w:r>
      <w:r>
        <w:t xml:space="preserve"> </w:t>
      </w:r>
      <w:r w:rsidR="00F268D1">
        <w:t>an important</w:t>
      </w:r>
      <w:r>
        <w:t xml:space="preserve"> collaboration between the federal government and localities.</w:t>
      </w:r>
      <w:r w:rsidRPr="005B4853">
        <w:t xml:space="preserve"> </w:t>
      </w:r>
      <w:r w:rsidR="0003073D">
        <w:t xml:space="preserve"> To support local efforts, a</w:t>
      </w:r>
      <w:r w:rsidR="00B46755">
        <w:t xml:space="preserve">n </w:t>
      </w:r>
      <w:r w:rsidR="0076023B">
        <w:t xml:space="preserve">array of federal stakeholders </w:t>
      </w:r>
      <w:r>
        <w:t>work</w:t>
      </w:r>
      <w:r w:rsidR="00B46755">
        <w:t>s</w:t>
      </w:r>
      <w:r>
        <w:t xml:space="preserve"> together to</w:t>
      </w:r>
      <w:r w:rsidR="0076023B" w:rsidRPr="0076023B">
        <w:t xml:space="preserve"> coordinate </w:t>
      </w:r>
      <w:r>
        <w:t xml:space="preserve">federal </w:t>
      </w:r>
      <w:r w:rsidR="0076023B" w:rsidRPr="0076023B">
        <w:t xml:space="preserve">technical assistance, </w:t>
      </w:r>
      <w:r>
        <w:t xml:space="preserve">federal </w:t>
      </w:r>
      <w:r w:rsidR="0076023B" w:rsidRPr="0076023B">
        <w:t>resources,</w:t>
      </w:r>
      <w:r>
        <w:t xml:space="preserve"> and opportunities for learning. </w:t>
      </w:r>
      <w:r w:rsidR="0003073D">
        <w:t xml:space="preserve"> Leaders from f</w:t>
      </w:r>
      <w:r w:rsidR="007F61E1">
        <w:t>ederal agencies</w:t>
      </w:r>
      <w:r w:rsidR="0003073D">
        <w:t xml:space="preserve"> place a strong emphasis on</w:t>
      </w:r>
      <w:r>
        <w:t xml:space="preserve"> being responsive to local</w:t>
      </w:r>
      <w:r w:rsidR="00ED7CDC">
        <w:t>ly developed</w:t>
      </w:r>
      <w:r>
        <w:t xml:space="preserve"> </w:t>
      </w:r>
      <w:r w:rsidR="00B81B49">
        <w:t xml:space="preserve">priorities </w:t>
      </w:r>
      <w:r>
        <w:t xml:space="preserve">and </w:t>
      </w:r>
      <w:r w:rsidR="00B81B49">
        <w:t>providing support</w:t>
      </w:r>
      <w:r w:rsidR="00C12D25">
        <w:t xml:space="preserve"> to</w:t>
      </w:r>
      <w:r w:rsidR="00B81B49">
        <w:t xml:space="preserve"> </w:t>
      </w:r>
      <w:r>
        <w:t>address communities’</w:t>
      </w:r>
      <w:r w:rsidR="007F61E1">
        <w:t xml:space="preserve"> specific</w:t>
      </w:r>
      <w:r>
        <w:t xml:space="preserve"> chall</w:t>
      </w:r>
      <w:r w:rsidR="00CD7BA5">
        <w:t>enges</w:t>
      </w:r>
      <w:r w:rsidR="007415A3">
        <w:t xml:space="preserve">, a stark contrast from </w:t>
      </w:r>
      <w:r w:rsidR="007F61E1">
        <w:t>a</w:t>
      </w:r>
      <w:r w:rsidR="007415A3">
        <w:t xml:space="preserve"> typical </w:t>
      </w:r>
      <w:r w:rsidR="00BB61A9">
        <w:t xml:space="preserve">federal </w:t>
      </w:r>
      <w:r w:rsidR="007415A3">
        <w:t>oversight role.</w:t>
      </w:r>
    </w:p>
    <w:p w14:paraId="49B6DA52" w14:textId="77777777" w:rsidR="00BF14FF" w:rsidRPr="0076023B" w:rsidRDefault="00BF14FF"/>
    <w:p w14:paraId="06E2631E" w14:textId="77777777" w:rsidR="002350C4" w:rsidRDefault="002350C4" w:rsidP="00F84340">
      <w:r>
        <w:t xml:space="preserve">The Forum is not </w:t>
      </w:r>
      <w:r w:rsidR="0003073D">
        <w:t xml:space="preserve">intended to be </w:t>
      </w:r>
      <w:r>
        <w:t xml:space="preserve">a short-lived project or program.  It is a </w:t>
      </w:r>
      <w:r w:rsidR="00C12D25">
        <w:t xml:space="preserve">movement </w:t>
      </w:r>
      <w:r>
        <w:t xml:space="preserve">that </w:t>
      </w:r>
      <w:r w:rsidR="0003073D">
        <w:t xml:space="preserve">seeks </w:t>
      </w:r>
      <w:r>
        <w:t xml:space="preserve">to fundamentally change the way youth violence is addressed. </w:t>
      </w:r>
      <w:r w:rsidR="007F61E1">
        <w:t xml:space="preserve">To </w:t>
      </w:r>
      <w:r w:rsidR="00ED7CDC">
        <w:t xml:space="preserve">create </w:t>
      </w:r>
      <w:r w:rsidR="001D18B4">
        <w:t>sustained and</w:t>
      </w:r>
      <w:r w:rsidR="00ED7CDC">
        <w:t xml:space="preserve"> lasting impact</w:t>
      </w:r>
      <w:r w:rsidR="007F61E1">
        <w:t xml:space="preserve">, </w:t>
      </w:r>
      <w:r w:rsidR="0003073D">
        <w:t>local leaders</w:t>
      </w:r>
      <w:r w:rsidR="00ED7CDC">
        <w:t xml:space="preserve"> will need to</w:t>
      </w:r>
      <w:r w:rsidR="0003073D">
        <w:t xml:space="preserve"> embe</w:t>
      </w:r>
      <w:r w:rsidR="001552EB">
        <w:t xml:space="preserve">d key strategies of the Forum -- </w:t>
      </w:r>
      <w:r w:rsidR="007F61E1">
        <w:t>multidisciplinary partnerships, coordination of resources, and data sharing</w:t>
      </w:r>
      <w:r w:rsidR="001552EB">
        <w:t xml:space="preserve"> --</w:t>
      </w:r>
      <w:r w:rsidR="007F61E1">
        <w:t xml:space="preserve"> in the day-to-day polic</w:t>
      </w:r>
      <w:r w:rsidR="009C65B7">
        <w:t>i</w:t>
      </w:r>
      <w:r w:rsidR="007F61E1">
        <w:t xml:space="preserve">es and practices </w:t>
      </w:r>
      <w:r w:rsidR="00B81B49">
        <w:t xml:space="preserve">of agencies and organizations </w:t>
      </w:r>
      <w:r w:rsidR="007F61E1">
        <w:t xml:space="preserve">at the federal, state and local level. </w:t>
      </w:r>
      <w:r w:rsidR="00B81B49">
        <w:t xml:space="preserve"> </w:t>
      </w:r>
      <w:r>
        <w:t>The Forum’s</w:t>
      </w:r>
      <w:r w:rsidR="00F84340">
        <w:t xml:space="preserve"> work </w:t>
      </w:r>
      <w:r w:rsidR="00ED7CDC">
        <w:t xml:space="preserve">aims to create a transformative </w:t>
      </w:r>
      <w:r w:rsidR="00F84340">
        <w:t xml:space="preserve">shift </w:t>
      </w:r>
      <w:r w:rsidR="00ED7CDC">
        <w:t>in communities</w:t>
      </w:r>
      <w:r w:rsidR="00F84340">
        <w:t xml:space="preserve"> from being a </w:t>
      </w:r>
      <w:r w:rsidR="00F84340" w:rsidRPr="00C83532">
        <w:rPr>
          <w:i/>
        </w:rPr>
        <w:t>new</w:t>
      </w:r>
      <w:r w:rsidR="00F84340">
        <w:t xml:space="preserve"> way of collaboration to </w:t>
      </w:r>
      <w:r w:rsidR="00F84340" w:rsidRPr="00B62C0C">
        <w:rPr>
          <w:i/>
        </w:rPr>
        <w:t>the</w:t>
      </w:r>
      <w:r w:rsidR="00E9519A">
        <w:t xml:space="preserve"> way of collaboration. </w:t>
      </w:r>
    </w:p>
    <w:p w14:paraId="36013BE2" w14:textId="77777777" w:rsidR="002350C4" w:rsidRDefault="002350C4" w:rsidP="00F84340"/>
    <w:p w14:paraId="6863199A" w14:textId="77777777" w:rsidR="00A938E3" w:rsidRDefault="003D7774" w:rsidP="008411F3">
      <w:r w:rsidRPr="00775B55">
        <w:t xml:space="preserve">Sustainability is </w:t>
      </w:r>
      <w:r w:rsidR="006B61B1" w:rsidRPr="00775B55">
        <w:t>critical</w:t>
      </w:r>
      <w:r w:rsidRPr="00775B55">
        <w:t xml:space="preserve"> to the Forum’s </w:t>
      </w:r>
      <w:r w:rsidR="002A3C10">
        <w:t xml:space="preserve">long-term </w:t>
      </w:r>
      <w:r w:rsidRPr="00775B55">
        <w:t xml:space="preserve">success. </w:t>
      </w:r>
      <w:r w:rsidR="00775B55">
        <w:t xml:space="preserve"> </w:t>
      </w:r>
      <w:r w:rsidR="002900D2">
        <w:t xml:space="preserve">This </w:t>
      </w:r>
      <w:r w:rsidR="009C65B7">
        <w:t>Framework is designed</w:t>
      </w:r>
      <w:r w:rsidR="002900D2">
        <w:t xml:space="preserve"> to support local leaders </w:t>
      </w:r>
      <w:r w:rsidR="009C65B7">
        <w:t xml:space="preserve">by outlining a process for </w:t>
      </w:r>
      <w:r w:rsidR="002900D2">
        <w:t xml:space="preserve">sustaining their work.  </w:t>
      </w:r>
      <w:r w:rsidR="00775B55">
        <w:t>Th</w:t>
      </w:r>
      <w:r w:rsidR="009C65B7">
        <w:t>e</w:t>
      </w:r>
      <w:r w:rsidR="00775B55">
        <w:t xml:space="preserve"> </w:t>
      </w:r>
      <w:r w:rsidR="009C65B7">
        <w:t xml:space="preserve">Framework </w:t>
      </w:r>
      <w:r w:rsidR="002900D2">
        <w:t xml:space="preserve">begins with a definition of </w:t>
      </w:r>
      <w:r w:rsidR="00775B55">
        <w:t>sustainabili</w:t>
      </w:r>
      <w:r w:rsidR="008411F3">
        <w:t xml:space="preserve">ty within the context of the Forum. </w:t>
      </w:r>
      <w:r w:rsidR="002900D2">
        <w:t xml:space="preserve"> </w:t>
      </w:r>
      <w:r w:rsidR="008411F3">
        <w:t xml:space="preserve">It </w:t>
      </w:r>
      <w:r w:rsidR="002900D2">
        <w:t>then d</w:t>
      </w:r>
      <w:r w:rsidR="00775B55">
        <w:t>escribe</w:t>
      </w:r>
      <w:r w:rsidR="008411F3">
        <w:t xml:space="preserve">s the </w:t>
      </w:r>
      <w:r w:rsidR="00A938E3">
        <w:t xml:space="preserve">capacities </w:t>
      </w:r>
      <w:r w:rsidR="008411F3">
        <w:t>necessary to sustain</w:t>
      </w:r>
      <w:r w:rsidR="002900D2">
        <w:t xml:space="preserve"> </w:t>
      </w:r>
      <w:r w:rsidR="009C65B7">
        <w:t>the momentum and energy</w:t>
      </w:r>
      <w:r w:rsidR="002900D2">
        <w:t xml:space="preserve"> </w:t>
      </w:r>
      <w:r w:rsidR="008411F3">
        <w:t xml:space="preserve">in communities </w:t>
      </w:r>
      <w:r w:rsidR="009C65B7">
        <w:t xml:space="preserve">to prevent and reduce violence and victimization </w:t>
      </w:r>
      <w:r w:rsidR="008411F3">
        <w:t xml:space="preserve">and provides guidance to Forum sites on </w:t>
      </w:r>
      <w:r w:rsidR="002900D2">
        <w:t xml:space="preserve">how to consider and </w:t>
      </w:r>
      <w:r w:rsidR="008411F3">
        <w:t xml:space="preserve">build </w:t>
      </w:r>
      <w:r w:rsidR="002900D2">
        <w:t xml:space="preserve">local </w:t>
      </w:r>
      <w:r w:rsidR="008411F3">
        <w:t xml:space="preserve">capacity. </w:t>
      </w:r>
      <w:r w:rsidR="002900D2">
        <w:t xml:space="preserve"> </w:t>
      </w:r>
      <w:r w:rsidR="002900D2">
        <w:lastRenderedPageBreak/>
        <w:t>Finally, this document includes advice to p</w:t>
      </w:r>
      <w:r w:rsidR="008411F3">
        <w:t xml:space="preserve">ublic and private funders on how they can best </w:t>
      </w:r>
      <w:r w:rsidR="009C65B7">
        <w:t xml:space="preserve">contribute to </w:t>
      </w:r>
      <w:r w:rsidR="008411F3">
        <w:t>building the capacities</w:t>
      </w:r>
      <w:r w:rsidR="002900D2">
        <w:t xml:space="preserve"> </w:t>
      </w:r>
      <w:r w:rsidR="009C65B7">
        <w:t xml:space="preserve">of cities to sustain their efforts </w:t>
      </w:r>
      <w:r w:rsidR="002900D2">
        <w:t>and offers</w:t>
      </w:r>
      <w:r w:rsidR="008411F3">
        <w:t xml:space="preserve"> considerations for sustainability at the federal level</w:t>
      </w:r>
      <w:r w:rsidR="001552EB">
        <w:t>.</w:t>
      </w:r>
    </w:p>
    <w:p w14:paraId="3CDA143E" w14:textId="77777777" w:rsidR="00C91022" w:rsidRDefault="00C91022" w:rsidP="00A938E3">
      <w:pPr>
        <w:pStyle w:val="ListParagraph"/>
      </w:pPr>
    </w:p>
    <w:p w14:paraId="15476C90" w14:textId="77777777" w:rsidR="00F27B75" w:rsidRDefault="00F27B75">
      <w:pPr>
        <w:rPr>
          <w:b/>
          <w:u w:val="single"/>
        </w:rPr>
      </w:pPr>
    </w:p>
    <w:p w14:paraId="701C8236" w14:textId="77777777" w:rsidR="00BF14FF" w:rsidRPr="00212F94" w:rsidRDefault="00A16406" w:rsidP="00212F94">
      <w:pPr>
        <w:pStyle w:val="Heading2"/>
        <w:rPr>
          <w:b/>
          <w:color w:val="auto"/>
          <w:u w:val="single"/>
        </w:rPr>
      </w:pPr>
      <w:r w:rsidRPr="00212F94">
        <w:rPr>
          <w:b/>
          <w:color w:val="auto"/>
          <w:u w:val="single"/>
        </w:rPr>
        <w:t xml:space="preserve">What is </w:t>
      </w:r>
      <w:r w:rsidR="002900D2" w:rsidRPr="00212F94">
        <w:rPr>
          <w:b/>
          <w:color w:val="auto"/>
          <w:u w:val="single"/>
        </w:rPr>
        <w:t>S</w:t>
      </w:r>
      <w:r w:rsidR="005A1009" w:rsidRPr="00212F94">
        <w:rPr>
          <w:b/>
          <w:color w:val="auto"/>
          <w:u w:val="single"/>
        </w:rPr>
        <w:t>ustainability</w:t>
      </w:r>
      <w:r w:rsidRPr="00212F94">
        <w:rPr>
          <w:b/>
          <w:color w:val="auto"/>
          <w:u w:val="single"/>
        </w:rPr>
        <w:t>?</w:t>
      </w:r>
    </w:p>
    <w:p w14:paraId="10BC50C6" w14:textId="77777777" w:rsidR="0095501C" w:rsidRDefault="0095501C" w:rsidP="001A3062"/>
    <w:p w14:paraId="237378D9" w14:textId="77777777" w:rsidR="00B32231" w:rsidRDefault="00B32231" w:rsidP="00B32231">
      <w:pPr>
        <w:jc w:val="center"/>
        <w:rPr>
          <w:i/>
        </w:rPr>
      </w:pPr>
      <w:r w:rsidRPr="002C054D">
        <w:rPr>
          <w:i/>
        </w:rPr>
        <w:t>“Sustainability is an orientation, not a destination.”</w:t>
      </w:r>
    </w:p>
    <w:p w14:paraId="1FEFEA29" w14:textId="77777777" w:rsidR="00B32231" w:rsidRPr="00B32231" w:rsidRDefault="00B32231" w:rsidP="00B32231">
      <w:pPr>
        <w:jc w:val="center"/>
        <w:rPr>
          <w:i/>
        </w:rPr>
      </w:pPr>
      <w:r>
        <w:rPr>
          <w:i/>
        </w:rPr>
        <w:t>-Steve Zimmerman and Jeanne Bell</w:t>
      </w:r>
    </w:p>
    <w:p w14:paraId="51F6EBC1" w14:textId="77777777" w:rsidR="00B32231" w:rsidRDefault="00B32231" w:rsidP="0095501C"/>
    <w:p w14:paraId="08BF222F" w14:textId="77777777" w:rsidR="006A6DEE" w:rsidRDefault="003D7774" w:rsidP="0095501C">
      <w:r>
        <w:t>I</w:t>
      </w:r>
      <w:r w:rsidR="003B43E0">
        <w:t>n the nonprofit</w:t>
      </w:r>
      <w:r w:rsidR="00E7579B">
        <w:t xml:space="preserve"> world</w:t>
      </w:r>
      <w:r w:rsidR="003B43E0">
        <w:t xml:space="preserve">, </w:t>
      </w:r>
      <w:r>
        <w:t xml:space="preserve">the term sustainability can often be </w:t>
      </w:r>
      <w:r w:rsidR="006A6DEE">
        <w:t xml:space="preserve">considered code for </w:t>
      </w:r>
      <w:r w:rsidR="00E7579B">
        <w:t>fundraising</w:t>
      </w:r>
      <w:r w:rsidR="0053177B">
        <w:t>, i.e.,</w:t>
      </w:r>
      <w:r w:rsidR="003B43E0">
        <w:t xml:space="preserve"> </w:t>
      </w:r>
      <w:r w:rsidR="0053177B">
        <w:t>t</w:t>
      </w:r>
      <w:r>
        <w:t xml:space="preserve">o have sustainability means you have sufficient funding to maintain your service or program.  </w:t>
      </w:r>
      <w:r w:rsidR="006A6DEE">
        <w:t xml:space="preserve">This </w:t>
      </w:r>
      <w:r w:rsidR="00E7579B">
        <w:t>is not surprising</w:t>
      </w:r>
      <w:r w:rsidR="006A6DEE">
        <w:t>, as in the most general sense</w:t>
      </w:r>
      <w:r>
        <w:t>,</w:t>
      </w:r>
      <w:r w:rsidR="003B43E0">
        <w:t xml:space="preserve"> s</w:t>
      </w:r>
      <w:r w:rsidR="00582F68">
        <w:t>ustainability</w:t>
      </w:r>
      <w:r w:rsidR="003B43E0">
        <w:t xml:space="preserve"> </w:t>
      </w:r>
      <w:r w:rsidR="006A6DEE">
        <w:t>can be defined as</w:t>
      </w:r>
      <w:r w:rsidR="00C47547">
        <w:t xml:space="preserve"> </w:t>
      </w:r>
      <w:r w:rsidR="001E7C25">
        <w:t>“the ability to continue a defined behavior indefinitely</w:t>
      </w:r>
      <w:r w:rsidR="00762B02">
        <w:t>.”</w:t>
      </w:r>
      <w:r w:rsidR="006A6DEE">
        <w:t xml:space="preserve"> </w:t>
      </w:r>
    </w:p>
    <w:p w14:paraId="278F1B19" w14:textId="77777777" w:rsidR="003D7774" w:rsidRDefault="003D7774" w:rsidP="0095501C"/>
    <w:p w14:paraId="00D6FDAD" w14:textId="77777777" w:rsidR="002B5CA9" w:rsidRDefault="00595399" w:rsidP="0095501C">
      <w:pPr>
        <w:rPr>
          <w:rFonts w:cs="Arial"/>
          <w:color w:val="1A1A1A"/>
        </w:rPr>
      </w:pPr>
      <w:r>
        <w:t>However</w:t>
      </w:r>
      <w:r w:rsidR="002900D2">
        <w:t>,</w:t>
      </w:r>
      <w:r w:rsidR="00C47547">
        <w:t xml:space="preserve"> when sustainability</w:t>
      </w:r>
      <w:r>
        <w:t xml:space="preserve"> </w:t>
      </w:r>
      <w:r w:rsidR="001E7C25">
        <w:t xml:space="preserve">is applied to </w:t>
      </w:r>
      <w:r w:rsidR="00661A0C">
        <w:t>specific field</w:t>
      </w:r>
      <w:r w:rsidR="006A6DEE">
        <w:t>s</w:t>
      </w:r>
      <w:r w:rsidR="00C47547">
        <w:t xml:space="preserve"> of work</w:t>
      </w:r>
      <w:r w:rsidR="00661A0C">
        <w:t xml:space="preserve">, </w:t>
      </w:r>
      <w:r w:rsidR="001E7C25">
        <w:t xml:space="preserve">the definition </w:t>
      </w:r>
      <w:r w:rsidR="00C47547">
        <w:t>is</w:t>
      </w:r>
      <w:r w:rsidR="0003073D">
        <w:t xml:space="preserve"> often</w:t>
      </w:r>
      <w:r w:rsidR="00C47547">
        <w:t xml:space="preserve"> expanded to </w:t>
      </w:r>
      <w:r w:rsidR="001E7C25">
        <w:t xml:space="preserve">include the intended value or impact of the sustained action. </w:t>
      </w:r>
      <w:r w:rsidR="00E7579B">
        <w:t xml:space="preserve"> It</w:t>
      </w:r>
      <w:r w:rsidR="002900D2">
        <w:t xml:space="preserve"> is</w:t>
      </w:r>
      <w:r w:rsidR="00E7579B">
        <w:t xml:space="preserve"> not solely about continuing an action, but for what purpose. </w:t>
      </w:r>
      <w:r w:rsidR="001E7C25">
        <w:t>For</w:t>
      </w:r>
      <w:r w:rsidR="00BA0F74">
        <w:t xml:space="preserve"> example, </w:t>
      </w:r>
      <w:r w:rsidR="001E7C25">
        <w:t>environment</w:t>
      </w:r>
      <w:r w:rsidR="00BA0F74">
        <w:t>al sustainability</w:t>
      </w:r>
      <w:r w:rsidR="001E7C25">
        <w:t xml:space="preserve"> </w:t>
      </w:r>
      <w:r w:rsidR="005A1009">
        <w:t xml:space="preserve">is </w:t>
      </w:r>
      <w:r w:rsidR="003D7774">
        <w:t xml:space="preserve">about </w:t>
      </w:r>
      <w:r w:rsidR="001E7C25">
        <w:t xml:space="preserve">the </w:t>
      </w:r>
      <w:r w:rsidR="00230125">
        <w:t xml:space="preserve">ongoing </w:t>
      </w:r>
      <w:r w:rsidR="001E7C25">
        <w:t xml:space="preserve">use of resources that meet the needs of the present </w:t>
      </w:r>
      <w:r w:rsidR="001E7C25" w:rsidRPr="00E7579B">
        <w:rPr>
          <w:i/>
        </w:rPr>
        <w:t>without compromising the future</w:t>
      </w:r>
      <w:r w:rsidR="003D7774">
        <w:t>.</w:t>
      </w:r>
      <w:r w:rsidR="00BA0F74" w:rsidRPr="00F2753F">
        <w:t xml:space="preserve"> Business </w:t>
      </w:r>
      <w:r w:rsidR="001E7C25" w:rsidRPr="00F2753F">
        <w:t xml:space="preserve">sustainability </w:t>
      </w:r>
      <w:r w:rsidR="003D7774">
        <w:t>can be</w:t>
      </w:r>
      <w:r w:rsidR="00F2753F">
        <w:t xml:space="preserve"> defined as</w:t>
      </w:r>
      <w:r w:rsidR="000942BE">
        <w:t xml:space="preserve"> </w:t>
      </w:r>
      <w:r w:rsidR="00E62FEA">
        <w:t xml:space="preserve">the </w:t>
      </w:r>
      <w:r w:rsidR="00CB4632">
        <w:rPr>
          <w:rFonts w:cs="Arial"/>
          <w:color w:val="1A1A1A"/>
        </w:rPr>
        <w:t xml:space="preserve">consistent management of </w:t>
      </w:r>
      <w:r w:rsidR="00F2753F" w:rsidRPr="00F2753F">
        <w:rPr>
          <w:rFonts w:cs="Arial"/>
          <w:color w:val="1A1A1A"/>
        </w:rPr>
        <w:t xml:space="preserve">environmental, social and financial demands </w:t>
      </w:r>
      <w:r w:rsidR="00F2753F" w:rsidRPr="00E7579B">
        <w:rPr>
          <w:rFonts w:cs="Arial"/>
          <w:i/>
          <w:color w:val="1A1A1A"/>
        </w:rPr>
        <w:t>to ensure responsible, ethical and ongoing success</w:t>
      </w:r>
      <w:r w:rsidR="00F2753F" w:rsidRPr="00F2753F">
        <w:rPr>
          <w:rFonts w:cs="Arial"/>
          <w:color w:val="1A1A1A"/>
        </w:rPr>
        <w:t>.</w:t>
      </w:r>
    </w:p>
    <w:p w14:paraId="41DBFCDD" w14:textId="52CE7744" w:rsidR="00230125" w:rsidRDefault="002B5CA9" w:rsidP="0095501C">
      <w:pPr>
        <w:rPr>
          <w:rFonts w:cs="Arial"/>
          <w:color w:val="1A1A1A"/>
        </w:rPr>
      </w:pPr>
      <w:r>
        <w:rPr>
          <w:rFonts w:cs="Arial"/>
          <w:color w:val="1A1A1A"/>
        </w:rPr>
        <w:t xml:space="preserve"> </w:t>
      </w:r>
    </w:p>
    <w:p w14:paraId="2F808540" w14:textId="7D7D0492" w:rsidR="00B32231" w:rsidRDefault="001E7C25" w:rsidP="0095501C">
      <w:r w:rsidRPr="00F2753F">
        <w:t xml:space="preserve">When </w:t>
      </w:r>
      <w:r w:rsidR="00BA0F74" w:rsidRPr="00F2753F">
        <w:t xml:space="preserve">sustainability is </w:t>
      </w:r>
      <w:r w:rsidRPr="00F2753F">
        <w:t>applied to</w:t>
      </w:r>
      <w:r w:rsidR="00F2753F">
        <w:t xml:space="preserve"> community-based efforts</w:t>
      </w:r>
      <w:r w:rsidR="003C137C" w:rsidRPr="00F2753F">
        <w:t>, the value-</w:t>
      </w:r>
      <w:r w:rsidR="00595399" w:rsidRPr="00F2753F">
        <w:t xml:space="preserve">add is that </w:t>
      </w:r>
      <w:r w:rsidRPr="00F2753F">
        <w:t xml:space="preserve">the </w:t>
      </w:r>
      <w:r w:rsidR="003C137C" w:rsidRPr="00F2753F">
        <w:t xml:space="preserve">sustained </w:t>
      </w:r>
      <w:r w:rsidRPr="00F2753F">
        <w:t>behavio</w:t>
      </w:r>
      <w:r w:rsidR="003C137C" w:rsidRPr="00F2753F">
        <w:t xml:space="preserve">r </w:t>
      </w:r>
      <w:r w:rsidR="008C4AF4">
        <w:t>ensure</w:t>
      </w:r>
      <w:r w:rsidR="00A35EA2">
        <w:t>s</w:t>
      </w:r>
      <w:r w:rsidR="008C4AF4">
        <w:t xml:space="preserve"> </w:t>
      </w:r>
      <w:r w:rsidRPr="00F2753F">
        <w:t xml:space="preserve">the </w:t>
      </w:r>
      <w:r w:rsidR="002C2866" w:rsidRPr="00F2753F">
        <w:t>well being</w:t>
      </w:r>
      <w:r w:rsidRPr="00F2753F">
        <w:t xml:space="preserve"> of </w:t>
      </w:r>
      <w:r w:rsidR="000765DF">
        <w:t>the community</w:t>
      </w:r>
      <w:r w:rsidRPr="00F2753F">
        <w:t>.</w:t>
      </w:r>
      <w:r w:rsidR="00661A0C">
        <w:t xml:space="preserve"> </w:t>
      </w:r>
      <w:r w:rsidR="00762B02">
        <w:t xml:space="preserve">Viewing sustainability of </w:t>
      </w:r>
      <w:r w:rsidR="00A35EA2">
        <w:t>a</w:t>
      </w:r>
      <w:r w:rsidR="0095501C">
        <w:t xml:space="preserve"> </w:t>
      </w:r>
      <w:r w:rsidR="00A35EA2">
        <w:t xml:space="preserve">program, </w:t>
      </w:r>
      <w:r w:rsidR="00782A55">
        <w:t>service</w:t>
      </w:r>
      <w:r w:rsidR="00A35EA2">
        <w:t xml:space="preserve"> or initiative</w:t>
      </w:r>
      <w:r w:rsidR="00762B02">
        <w:t xml:space="preserve"> as</w:t>
      </w:r>
      <w:r w:rsidR="0095501C">
        <w:t xml:space="preserve"> </w:t>
      </w:r>
      <w:r w:rsidR="00782A55">
        <w:t>solely</w:t>
      </w:r>
      <w:r w:rsidR="0095501C">
        <w:t xml:space="preserve"> </w:t>
      </w:r>
      <w:r w:rsidR="003B04A7">
        <w:t xml:space="preserve">related to </w:t>
      </w:r>
      <w:r w:rsidR="0095501C">
        <w:t>its financial health</w:t>
      </w:r>
      <w:r w:rsidR="00762B02">
        <w:t>, as is often the case, is not sufficient</w:t>
      </w:r>
      <w:r w:rsidR="0095501C">
        <w:t xml:space="preserve">. </w:t>
      </w:r>
      <w:r w:rsidR="00762B02">
        <w:t>A</w:t>
      </w:r>
      <w:r w:rsidR="0095501C">
        <w:t xml:space="preserve"> truly</w:t>
      </w:r>
      <w:r w:rsidR="00A35EA2">
        <w:t xml:space="preserve"> sustainable community effort must </w:t>
      </w:r>
      <w:r w:rsidR="00762B02">
        <w:t>also</w:t>
      </w:r>
      <w:r w:rsidR="00A35EA2">
        <w:t xml:space="preserve"> have</w:t>
      </w:r>
      <w:r w:rsidR="0095501C">
        <w:t xml:space="preserve"> the impact it intends. Both of these factors, together, allow for the continuity and success of the work.</w:t>
      </w:r>
    </w:p>
    <w:p w14:paraId="5AC2C7EF" w14:textId="77777777" w:rsidR="003A6134" w:rsidRDefault="003A6134" w:rsidP="0095501C"/>
    <w:p w14:paraId="2D481E5C" w14:textId="77777777" w:rsidR="0095501C" w:rsidRPr="000942BE" w:rsidRDefault="006B09B7" w:rsidP="0095501C">
      <w:pPr>
        <w:rPr>
          <w:b/>
          <w:i/>
        </w:rPr>
      </w:pPr>
      <w:r>
        <w:t xml:space="preserve">What, then, is sustainability for the Forum’s efforts?  What is </w:t>
      </w:r>
      <w:r w:rsidR="001D4A55">
        <w:t>to be sustained</w:t>
      </w:r>
      <w:r>
        <w:t xml:space="preserve"> and what is the value add?  Working with local partners, </w:t>
      </w:r>
      <w:r w:rsidR="00AA0092">
        <w:t xml:space="preserve">the Forum </w:t>
      </w:r>
      <w:r w:rsidR="007F5D44">
        <w:t>has</w:t>
      </w:r>
      <w:r w:rsidR="00AA0092">
        <w:t xml:space="preserve"> defined </w:t>
      </w:r>
      <w:r>
        <w:t xml:space="preserve">sustainability as </w:t>
      </w:r>
      <w:r w:rsidR="00782A55" w:rsidRPr="006C1C76">
        <w:rPr>
          <w:b/>
        </w:rPr>
        <w:t xml:space="preserve">the </w:t>
      </w:r>
      <w:r w:rsidR="00782A55" w:rsidRPr="006C1C76">
        <w:rPr>
          <w:b/>
          <w:i/>
        </w:rPr>
        <w:t>endurance of</w:t>
      </w:r>
      <w:r w:rsidR="00895F68">
        <w:rPr>
          <w:b/>
          <w:i/>
        </w:rPr>
        <w:t xml:space="preserve"> public and community</w:t>
      </w:r>
      <w:r w:rsidR="007D6D20">
        <w:rPr>
          <w:b/>
          <w:i/>
        </w:rPr>
        <w:t xml:space="preserve"> systems, </w:t>
      </w:r>
      <w:r w:rsidR="0095501C" w:rsidRPr="006C1C76">
        <w:rPr>
          <w:b/>
          <w:i/>
        </w:rPr>
        <w:t>policies and practices that</w:t>
      </w:r>
      <w:r w:rsidR="00782A55" w:rsidRPr="006C1C76">
        <w:rPr>
          <w:b/>
          <w:i/>
        </w:rPr>
        <w:t xml:space="preserve"> </w:t>
      </w:r>
      <w:r w:rsidR="0095501C" w:rsidRPr="006C1C76">
        <w:rPr>
          <w:b/>
          <w:i/>
        </w:rPr>
        <w:t xml:space="preserve">prevent youth </w:t>
      </w:r>
      <w:r w:rsidR="00230125" w:rsidRPr="006C1C76">
        <w:rPr>
          <w:b/>
          <w:i/>
        </w:rPr>
        <w:t xml:space="preserve">and gang </w:t>
      </w:r>
      <w:r w:rsidR="0095501C" w:rsidRPr="006C1C76">
        <w:rPr>
          <w:b/>
          <w:i/>
        </w:rPr>
        <w:t xml:space="preserve">violence and promote positive </w:t>
      </w:r>
      <w:r w:rsidRPr="006C1C76">
        <w:rPr>
          <w:b/>
          <w:i/>
        </w:rPr>
        <w:t xml:space="preserve">youth </w:t>
      </w:r>
      <w:r w:rsidR="0095501C" w:rsidRPr="006C1C76">
        <w:rPr>
          <w:b/>
          <w:i/>
        </w:rPr>
        <w:t xml:space="preserve">opportunities </w:t>
      </w:r>
      <w:r w:rsidR="00782A55" w:rsidRPr="006C1C76">
        <w:rPr>
          <w:b/>
          <w:i/>
        </w:rPr>
        <w:t>in our communities.</w:t>
      </w:r>
      <w:r w:rsidR="000942BE">
        <w:rPr>
          <w:b/>
          <w:i/>
        </w:rPr>
        <w:t xml:space="preserve"> </w:t>
      </w:r>
      <w:r w:rsidR="000942BE">
        <w:t xml:space="preserve">Notably, sustainability for the Forum will require </w:t>
      </w:r>
      <w:r w:rsidR="000942BE" w:rsidRPr="004B4E64">
        <w:t xml:space="preserve">both public and private partners, including </w:t>
      </w:r>
      <w:r w:rsidR="000942BE" w:rsidRPr="004B4E64">
        <w:rPr>
          <w:rFonts w:cs="Times"/>
        </w:rPr>
        <w:t>law enforcement, education, public health, juvenile justice</w:t>
      </w:r>
      <w:r w:rsidR="000942BE" w:rsidRPr="00DA2F10">
        <w:rPr>
          <w:rFonts w:cs="Times"/>
        </w:rPr>
        <w:t xml:space="preserve">, </w:t>
      </w:r>
      <w:r w:rsidR="009E5051" w:rsidRPr="00DA2F10">
        <w:rPr>
          <w:rFonts w:cs="Times"/>
        </w:rPr>
        <w:t xml:space="preserve">private philanthropy </w:t>
      </w:r>
      <w:r w:rsidR="000942BE" w:rsidRPr="00DA2F10">
        <w:rPr>
          <w:rFonts w:cs="Times"/>
        </w:rPr>
        <w:t xml:space="preserve">and faith-based organizations, to change the way they do business </w:t>
      </w:r>
      <w:r w:rsidR="003B04A7" w:rsidRPr="007B00D1">
        <w:rPr>
          <w:rFonts w:cs="Times"/>
          <w:i/>
        </w:rPr>
        <w:t xml:space="preserve">based on </w:t>
      </w:r>
      <w:r w:rsidR="0035251D" w:rsidRPr="007B00D1">
        <w:rPr>
          <w:rFonts w:cs="Times"/>
          <w:i/>
        </w:rPr>
        <w:t>t</w:t>
      </w:r>
      <w:r w:rsidR="00DA2F10" w:rsidRPr="007B00D1">
        <w:rPr>
          <w:rFonts w:cs="Times"/>
          <w:i/>
        </w:rPr>
        <w:t xml:space="preserve">he perspectives of </w:t>
      </w:r>
      <w:r w:rsidR="00CB217A">
        <w:rPr>
          <w:rFonts w:cs="Times"/>
          <w:i/>
        </w:rPr>
        <w:t xml:space="preserve">those </w:t>
      </w:r>
      <w:r w:rsidR="00DA2F10" w:rsidRPr="007B00D1">
        <w:rPr>
          <w:rFonts w:cs="Times"/>
          <w:i/>
        </w:rPr>
        <w:t>youth</w:t>
      </w:r>
      <w:r w:rsidR="007D6228" w:rsidRPr="007B00D1">
        <w:rPr>
          <w:rFonts w:cs="Times"/>
          <w:i/>
        </w:rPr>
        <w:t xml:space="preserve"> and</w:t>
      </w:r>
      <w:r w:rsidR="00DA2F10" w:rsidRPr="007B00D1">
        <w:rPr>
          <w:rFonts w:cs="Times"/>
          <w:i/>
        </w:rPr>
        <w:t xml:space="preserve"> community</w:t>
      </w:r>
      <w:r w:rsidR="007D6228" w:rsidRPr="007B00D1">
        <w:rPr>
          <w:rFonts w:cs="Times"/>
          <w:i/>
        </w:rPr>
        <w:t xml:space="preserve"> residents </w:t>
      </w:r>
      <w:r w:rsidR="000E5F80">
        <w:rPr>
          <w:rFonts w:cs="Times"/>
          <w:i/>
        </w:rPr>
        <w:t xml:space="preserve">who are </w:t>
      </w:r>
      <w:r w:rsidR="007D6228" w:rsidRPr="007B00D1">
        <w:rPr>
          <w:rFonts w:cs="Times"/>
          <w:i/>
        </w:rPr>
        <w:t xml:space="preserve">affected by </w:t>
      </w:r>
      <w:r w:rsidR="000E5F80">
        <w:rPr>
          <w:rFonts w:cs="Times"/>
          <w:i/>
        </w:rPr>
        <w:t xml:space="preserve">or commit </w:t>
      </w:r>
      <w:r w:rsidR="007D6228" w:rsidRPr="007B00D1">
        <w:rPr>
          <w:rFonts w:cs="Times"/>
          <w:i/>
        </w:rPr>
        <w:t>violence</w:t>
      </w:r>
      <w:r w:rsidR="00CB217A">
        <w:rPr>
          <w:rFonts w:cs="Times"/>
        </w:rPr>
        <w:t xml:space="preserve">.  </w:t>
      </w:r>
      <w:r w:rsidR="00513947">
        <w:rPr>
          <w:rFonts w:cs="Times"/>
        </w:rPr>
        <w:t>Their involvement</w:t>
      </w:r>
      <w:r w:rsidR="00CB217A">
        <w:rPr>
          <w:rFonts w:cs="Times"/>
        </w:rPr>
        <w:t xml:space="preserve"> </w:t>
      </w:r>
      <w:r w:rsidR="007D6228" w:rsidRPr="00DA2F10">
        <w:rPr>
          <w:rFonts w:cs="Times"/>
        </w:rPr>
        <w:t xml:space="preserve">will be critical to determining how </w:t>
      </w:r>
      <w:r w:rsidR="0035251D">
        <w:rPr>
          <w:rFonts w:cs="Times"/>
        </w:rPr>
        <w:t xml:space="preserve">the </w:t>
      </w:r>
      <w:r w:rsidR="007D6228" w:rsidRPr="00DA2F10">
        <w:rPr>
          <w:rFonts w:cs="Times"/>
        </w:rPr>
        <w:t>community systems, policies and practices must improve.</w:t>
      </w:r>
      <w:r w:rsidR="007D6228">
        <w:rPr>
          <w:rFonts w:cs="Times"/>
        </w:rPr>
        <w:t xml:space="preserve"> </w:t>
      </w:r>
    </w:p>
    <w:p w14:paraId="42C18344" w14:textId="77777777" w:rsidR="0095501C" w:rsidRDefault="0095501C" w:rsidP="001A3062"/>
    <w:p w14:paraId="14D5AB5C" w14:textId="77777777" w:rsidR="005A1009" w:rsidRPr="00212F94" w:rsidRDefault="0070742D" w:rsidP="00212F94">
      <w:pPr>
        <w:pStyle w:val="Heading2"/>
        <w:rPr>
          <w:b/>
          <w:color w:val="auto"/>
          <w:u w:val="single"/>
        </w:rPr>
      </w:pPr>
      <w:r w:rsidRPr="00212F94">
        <w:rPr>
          <w:b/>
          <w:color w:val="auto"/>
          <w:u w:val="single"/>
        </w:rPr>
        <w:t xml:space="preserve">Capacities of </w:t>
      </w:r>
      <w:r w:rsidR="005A1009" w:rsidRPr="00212F94">
        <w:rPr>
          <w:b/>
          <w:color w:val="auto"/>
          <w:u w:val="single"/>
        </w:rPr>
        <w:t xml:space="preserve">a </w:t>
      </w:r>
      <w:r w:rsidR="002900D2" w:rsidRPr="00212F94">
        <w:rPr>
          <w:b/>
          <w:color w:val="auto"/>
          <w:u w:val="single"/>
        </w:rPr>
        <w:t>S</w:t>
      </w:r>
      <w:r w:rsidR="005A1009" w:rsidRPr="00212F94">
        <w:rPr>
          <w:b/>
          <w:color w:val="auto"/>
          <w:u w:val="single"/>
        </w:rPr>
        <w:t xml:space="preserve">ustainable </w:t>
      </w:r>
      <w:r w:rsidR="002900D2" w:rsidRPr="00212F94">
        <w:rPr>
          <w:b/>
          <w:color w:val="auto"/>
          <w:u w:val="single"/>
        </w:rPr>
        <w:t>C</w:t>
      </w:r>
      <w:r w:rsidR="005A1009" w:rsidRPr="00212F94">
        <w:rPr>
          <w:b/>
          <w:color w:val="auto"/>
          <w:u w:val="single"/>
        </w:rPr>
        <w:t>ollaborative</w:t>
      </w:r>
      <w:r w:rsidR="002900D2" w:rsidRPr="00212F94">
        <w:rPr>
          <w:b/>
          <w:color w:val="auto"/>
          <w:u w:val="single"/>
        </w:rPr>
        <w:t>:  A Framework for Sustainability</w:t>
      </w:r>
    </w:p>
    <w:p w14:paraId="641BB239" w14:textId="77777777" w:rsidR="005A1009" w:rsidRDefault="005A1009" w:rsidP="009C54E0"/>
    <w:p w14:paraId="159131B1" w14:textId="77777777" w:rsidR="00A16406" w:rsidRDefault="00A16406" w:rsidP="00A16406">
      <w:r>
        <w:lastRenderedPageBreak/>
        <w:t xml:space="preserve">Sustainability is challenging for many </w:t>
      </w:r>
      <w:r w:rsidR="0070742D">
        <w:t xml:space="preserve">leaders </w:t>
      </w:r>
      <w:r w:rsidR="0070742D" w:rsidRPr="00DA2F10">
        <w:t xml:space="preserve">of </w:t>
      </w:r>
      <w:r w:rsidR="009A17F4" w:rsidRPr="00DA2F10">
        <w:t>community-based</w:t>
      </w:r>
      <w:r w:rsidR="002900D2" w:rsidRPr="00DA2F10">
        <w:t xml:space="preserve"> </w:t>
      </w:r>
      <w:r w:rsidRPr="00DA2F10">
        <w:t>programs</w:t>
      </w:r>
      <w:r>
        <w:t xml:space="preserve"> and organizations. Sustaining</w:t>
      </w:r>
      <w:r w:rsidR="00F95252">
        <w:t xml:space="preserve"> large-scale</w:t>
      </w:r>
      <w:r w:rsidR="007E44F0">
        <w:t>, systems change</w:t>
      </w:r>
      <w:r>
        <w:t xml:space="preserve"> </w:t>
      </w:r>
      <w:r w:rsidR="007E44F0">
        <w:t>efforts such as th</w:t>
      </w:r>
      <w:r w:rsidR="005D09B5">
        <w:t>ose</w:t>
      </w:r>
      <w:r w:rsidR="000E5F80">
        <w:t xml:space="preserve"> advanced by th</w:t>
      </w:r>
      <w:r w:rsidR="007E44F0">
        <w:t>e Forum</w:t>
      </w:r>
      <w:r>
        <w:t xml:space="preserve"> can be even more </w:t>
      </w:r>
      <w:r w:rsidR="0070742D">
        <w:t>onerous</w:t>
      </w:r>
      <w:r>
        <w:t xml:space="preserve">. Without </w:t>
      </w:r>
      <w:r w:rsidR="00FB061C">
        <w:t xml:space="preserve">strong leadership and </w:t>
      </w:r>
      <w:r>
        <w:t xml:space="preserve">alignment of vision among the various partners, organizations can easily drift away to focus on their own activities and challenges. </w:t>
      </w:r>
      <w:r w:rsidR="00FB061C">
        <w:t xml:space="preserve"> Scarce resource</w:t>
      </w:r>
      <w:r w:rsidR="005659EE">
        <w:t>s</w:t>
      </w:r>
      <w:r w:rsidR="00FB061C">
        <w:t>, and c</w:t>
      </w:r>
      <w:r>
        <w:t xml:space="preserve">onstantly changing or heated political environments can exacerbate </w:t>
      </w:r>
      <w:r w:rsidR="00731628">
        <w:t>or derail sustainability work</w:t>
      </w:r>
      <w:r>
        <w:t>. Accountability for res</w:t>
      </w:r>
      <w:r w:rsidR="005659EE">
        <w:t xml:space="preserve">ults </w:t>
      </w:r>
      <w:r w:rsidR="004A3D8D">
        <w:t>can</w:t>
      </w:r>
      <w:r w:rsidR="005659EE">
        <w:t xml:space="preserve"> also </w:t>
      </w:r>
      <w:r w:rsidR="004A3D8D">
        <w:t xml:space="preserve">be </w:t>
      </w:r>
      <w:r w:rsidR="005659EE">
        <w:t xml:space="preserve">complicated. </w:t>
      </w:r>
      <w:r w:rsidR="004A3D8D">
        <w:t>L</w:t>
      </w:r>
      <w:r w:rsidR="002900D2">
        <w:t>ocal leaders</w:t>
      </w:r>
      <w:r w:rsidR="004A3D8D">
        <w:t xml:space="preserve"> often</w:t>
      </w:r>
      <w:r w:rsidR="002900D2">
        <w:t xml:space="preserve"> grapple with </w:t>
      </w:r>
      <w:r w:rsidR="004A3D8D">
        <w:t xml:space="preserve">not only how to measure results, </w:t>
      </w:r>
      <w:r>
        <w:t xml:space="preserve">but also how </w:t>
      </w:r>
      <w:r w:rsidR="005960D4">
        <w:t>to sufficiently acknowledge each or</w:t>
      </w:r>
      <w:r w:rsidR="00CB60AB">
        <w:t>ganization’s contribution to those</w:t>
      </w:r>
      <w:r w:rsidR="005960D4">
        <w:t xml:space="preserve"> results. </w:t>
      </w:r>
    </w:p>
    <w:p w14:paraId="7E2C05E0" w14:textId="77777777" w:rsidR="005D684D" w:rsidRDefault="005D684D" w:rsidP="009C54E0"/>
    <w:p w14:paraId="49C80D91" w14:textId="77777777" w:rsidR="002B5CA9" w:rsidRDefault="00B61107" w:rsidP="001A3062">
      <w:r>
        <w:t>Despite the</w:t>
      </w:r>
      <w:r w:rsidR="0070742D">
        <w:t>se many</w:t>
      </w:r>
      <w:r>
        <w:t xml:space="preserve"> challenges</w:t>
      </w:r>
      <w:r w:rsidR="00F95252">
        <w:t>,</w:t>
      </w:r>
      <w:r>
        <w:t xml:space="preserve"> </w:t>
      </w:r>
      <w:r w:rsidR="00531F10">
        <w:t>c</w:t>
      </w:r>
      <w:r w:rsidR="008C055C">
        <w:t>reating</w:t>
      </w:r>
      <w:r w:rsidR="000A6445">
        <w:t xml:space="preserve"> an </w:t>
      </w:r>
      <w:r w:rsidR="00CC18B2">
        <w:t>effective</w:t>
      </w:r>
      <w:r w:rsidR="000A6445">
        <w:t xml:space="preserve"> and sustainable</w:t>
      </w:r>
      <w:r w:rsidR="00CC18B2">
        <w:t xml:space="preserve"> </w:t>
      </w:r>
      <w:r w:rsidR="005A1009">
        <w:t>collaborative</w:t>
      </w:r>
      <w:r w:rsidR="00CC18B2">
        <w:t xml:space="preserve"> is</w:t>
      </w:r>
      <w:r w:rsidR="006211DF">
        <w:t xml:space="preserve"> </w:t>
      </w:r>
      <w:r w:rsidR="00731628">
        <w:t>achievable!</w:t>
      </w:r>
      <w:r w:rsidR="00EF62C2">
        <w:t xml:space="preserve"> </w:t>
      </w:r>
      <w:r w:rsidR="00785B06">
        <w:t>F</w:t>
      </w:r>
      <w:r w:rsidR="005B16D0">
        <w:t>ederal</w:t>
      </w:r>
      <w:r w:rsidR="00785B06">
        <w:t xml:space="preserve"> leadership of the Forum</w:t>
      </w:r>
      <w:r w:rsidR="005F6845">
        <w:t xml:space="preserve">, </w:t>
      </w:r>
      <w:r w:rsidR="0070742D">
        <w:t>understanding these challenges well</w:t>
      </w:r>
      <w:r w:rsidR="005F6845">
        <w:t>, sought to learn from research on</w:t>
      </w:r>
      <w:r w:rsidR="000A6445">
        <w:t xml:space="preserve"> other </w:t>
      </w:r>
      <w:r w:rsidR="0045084C">
        <w:t xml:space="preserve">successful and </w:t>
      </w:r>
      <w:r w:rsidR="00BF433E">
        <w:t>sustained</w:t>
      </w:r>
      <w:r w:rsidR="009C54E0">
        <w:t xml:space="preserve"> colla</w:t>
      </w:r>
      <w:r w:rsidR="0045084C">
        <w:t xml:space="preserve">borations.  </w:t>
      </w:r>
      <w:r w:rsidR="003B66C7">
        <w:t>The research revealed</w:t>
      </w:r>
      <w:r w:rsidR="0070742D">
        <w:t xml:space="preserve"> </w:t>
      </w:r>
      <w:r w:rsidR="003F02A1">
        <w:t>a</w:t>
      </w:r>
      <w:r w:rsidR="0045084C">
        <w:t xml:space="preserve"> number of common characteristics </w:t>
      </w:r>
      <w:r w:rsidR="002B65C9">
        <w:t>such as s</w:t>
      </w:r>
      <w:r w:rsidR="007B57D5">
        <w:t>trong</w:t>
      </w:r>
      <w:r w:rsidR="009C54E0">
        <w:t xml:space="preserve">, visionary leadership; </w:t>
      </w:r>
      <w:r w:rsidR="002B65C9">
        <w:t>t</w:t>
      </w:r>
      <w:r w:rsidR="009C54E0">
        <w:t xml:space="preserve">rust among partners; </w:t>
      </w:r>
      <w:r w:rsidR="002B65C9">
        <w:t>i</w:t>
      </w:r>
      <w:r w:rsidR="009C54E0">
        <w:t xml:space="preserve">nclusive stakeholder </w:t>
      </w:r>
      <w:r w:rsidR="00F202F6">
        <w:t>engagement</w:t>
      </w:r>
      <w:r w:rsidR="009C54E0">
        <w:t xml:space="preserve">; </w:t>
      </w:r>
      <w:r w:rsidR="002B65C9">
        <w:t>e</w:t>
      </w:r>
      <w:r w:rsidR="009C54E0">
        <w:t>ffic</w:t>
      </w:r>
      <w:r w:rsidR="007769AE">
        <w:t>ient operating</w:t>
      </w:r>
      <w:r w:rsidR="00F202F6">
        <w:t xml:space="preserve"> </w:t>
      </w:r>
      <w:r w:rsidR="007769AE">
        <w:t>structure</w:t>
      </w:r>
      <w:r w:rsidR="00F202F6">
        <w:t>s</w:t>
      </w:r>
      <w:r w:rsidR="007769AE">
        <w:t>;</w:t>
      </w:r>
      <w:r w:rsidR="002B65C9">
        <w:t xml:space="preserve"> a</w:t>
      </w:r>
      <w:r w:rsidR="007769AE">
        <w:t>ccountability</w:t>
      </w:r>
      <w:r w:rsidR="009C54E0">
        <w:t xml:space="preserve"> for measurable outcomes; </w:t>
      </w:r>
      <w:r w:rsidR="002B65C9">
        <w:t>o</w:t>
      </w:r>
      <w:r w:rsidR="009C54E0">
        <w:t xml:space="preserve">pen communications; </w:t>
      </w:r>
      <w:r w:rsidR="00B46755">
        <w:t>broad range of funding</w:t>
      </w:r>
      <w:r w:rsidR="00CB60AB">
        <w:t xml:space="preserve">; </w:t>
      </w:r>
      <w:r w:rsidR="002B65C9">
        <w:t>f</w:t>
      </w:r>
      <w:r w:rsidR="009C54E0">
        <w:t xml:space="preserve">lexibility to changing environments; </w:t>
      </w:r>
      <w:r w:rsidR="007769AE">
        <w:t>and</w:t>
      </w:r>
      <w:r w:rsidR="002B65C9">
        <w:t xml:space="preserve"> o</w:t>
      </w:r>
      <w:r w:rsidR="007769AE">
        <w:t>ngoing</w:t>
      </w:r>
      <w:r w:rsidR="00D11609">
        <w:t xml:space="preserve"> internal and external</w:t>
      </w:r>
      <w:r w:rsidR="009C54E0">
        <w:t xml:space="preserve"> capacity building.</w:t>
      </w:r>
    </w:p>
    <w:p w14:paraId="2D92D395" w14:textId="1ABD59CE" w:rsidR="009306EC" w:rsidRDefault="002B5CA9" w:rsidP="001A3062">
      <w:r>
        <w:t xml:space="preserve"> </w:t>
      </w:r>
    </w:p>
    <w:p w14:paraId="74CBD2DE" w14:textId="77777777" w:rsidR="00AA716C" w:rsidRDefault="002B65C9" w:rsidP="00AA716C">
      <w:r>
        <w:t>Taking into account these lessons</w:t>
      </w:r>
      <w:r w:rsidR="00600594">
        <w:t xml:space="preserve">, and </w:t>
      </w:r>
      <w:r>
        <w:t>the experience and expertise of</w:t>
      </w:r>
      <w:r w:rsidR="00600594">
        <w:t xml:space="preserve"> Forum </w:t>
      </w:r>
      <w:r w:rsidR="00B95F25">
        <w:t xml:space="preserve">site </w:t>
      </w:r>
      <w:r w:rsidR="00600594">
        <w:t xml:space="preserve">leaders, the Forum </w:t>
      </w:r>
      <w:r w:rsidR="00895F68">
        <w:t xml:space="preserve">identified </w:t>
      </w:r>
      <w:r w:rsidR="003065E7">
        <w:t>a</w:t>
      </w:r>
      <w:r w:rsidR="00600594">
        <w:t xml:space="preserve"> set of </w:t>
      </w:r>
      <w:r w:rsidR="003F02A1">
        <w:t xml:space="preserve">eight </w:t>
      </w:r>
      <w:r w:rsidR="00600594">
        <w:t xml:space="preserve">capacities </w:t>
      </w:r>
      <w:r w:rsidR="00B95F25">
        <w:t>that</w:t>
      </w:r>
      <w:r w:rsidR="003F02A1">
        <w:t xml:space="preserve"> </w:t>
      </w:r>
      <w:r w:rsidR="00B95F25">
        <w:t xml:space="preserve">help </w:t>
      </w:r>
      <w:r w:rsidR="003F02A1">
        <w:t xml:space="preserve">to </w:t>
      </w:r>
      <w:r w:rsidR="00B95F25">
        <w:t>ensure sustainability</w:t>
      </w:r>
      <w:r w:rsidR="00F820ED">
        <w:t xml:space="preserve">. </w:t>
      </w:r>
      <w:r w:rsidR="003F02A1">
        <w:t xml:space="preserve"> For long-term success, s</w:t>
      </w:r>
      <w:r w:rsidR="001B1D45">
        <w:t>ite leaders will need the capacit</w:t>
      </w:r>
      <w:r w:rsidR="002603F1">
        <w:t>ies</w:t>
      </w:r>
      <w:r w:rsidR="00895F68">
        <w:t xml:space="preserve"> to:</w:t>
      </w:r>
    </w:p>
    <w:p w14:paraId="4A658363" w14:textId="77777777" w:rsidR="006C6226" w:rsidRDefault="006C6226" w:rsidP="00AA716C"/>
    <w:p w14:paraId="336E46CE" w14:textId="77777777" w:rsidR="00D70F20" w:rsidRPr="00540519" w:rsidRDefault="00D70F20" w:rsidP="009E40EF">
      <w:pPr>
        <w:pStyle w:val="ListParagraph"/>
        <w:numPr>
          <w:ilvl w:val="0"/>
          <w:numId w:val="14"/>
        </w:numPr>
      </w:pPr>
      <w:r w:rsidRPr="00540519">
        <w:t xml:space="preserve">Develop and articulate a </w:t>
      </w:r>
      <w:r w:rsidRPr="002900D2">
        <w:rPr>
          <w:b/>
        </w:rPr>
        <w:t>shared vision of success</w:t>
      </w:r>
      <w:r w:rsidRPr="00540519">
        <w:t>, and the scale and scope of that vision;</w:t>
      </w:r>
    </w:p>
    <w:p w14:paraId="289F1E82" w14:textId="77777777" w:rsidR="00AA716C" w:rsidRPr="00540519" w:rsidRDefault="00AA716C" w:rsidP="00AA716C"/>
    <w:p w14:paraId="7B623A9D" w14:textId="77777777" w:rsidR="00AA716C" w:rsidRPr="00540519" w:rsidRDefault="00D70F20" w:rsidP="009E40EF">
      <w:pPr>
        <w:pStyle w:val="ListParagraph"/>
        <w:numPr>
          <w:ilvl w:val="0"/>
          <w:numId w:val="1"/>
        </w:numPr>
      </w:pPr>
      <w:r w:rsidRPr="002900D2">
        <w:rPr>
          <w:b/>
        </w:rPr>
        <w:t>Clearly define</w:t>
      </w:r>
      <w:r w:rsidR="00AA716C" w:rsidRPr="002900D2">
        <w:rPr>
          <w:b/>
        </w:rPr>
        <w:t xml:space="preserve"> the desired results</w:t>
      </w:r>
      <w:r w:rsidR="00AA716C" w:rsidRPr="00540519">
        <w:t xml:space="preserve"> and m</w:t>
      </w:r>
      <w:r w:rsidRPr="00540519">
        <w:t>easure</w:t>
      </w:r>
      <w:r w:rsidR="00AA716C" w:rsidRPr="00540519">
        <w:t xml:space="preserve"> the impact</w:t>
      </w:r>
      <w:r w:rsidR="00954E0F">
        <w:t xml:space="preserve"> of their</w:t>
      </w:r>
      <w:r w:rsidR="00886510" w:rsidRPr="00540519">
        <w:t xml:space="preserve"> efforts;</w:t>
      </w:r>
    </w:p>
    <w:p w14:paraId="026F8DA1" w14:textId="77777777" w:rsidR="00AA716C" w:rsidRPr="00540519" w:rsidRDefault="00AA716C" w:rsidP="00AA716C"/>
    <w:p w14:paraId="0C98FEE2" w14:textId="77777777" w:rsidR="00DE2F6A" w:rsidRPr="00540519" w:rsidRDefault="00DE2F6A" w:rsidP="009E40EF">
      <w:pPr>
        <w:pStyle w:val="ListParagraph"/>
        <w:numPr>
          <w:ilvl w:val="0"/>
          <w:numId w:val="1"/>
        </w:numPr>
      </w:pPr>
      <w:r w:rsidRPr="002900D2">
        <w:rPr>
          <w:b/>
        </w:rPr>
        <w:t>Authentically engage youth</w:t>
      </w:r>
      <w:r w:rsidRPr="00540519">
        <w:t xml:space="preserve"> in all aspects of the effort;</w:t>
      </w:r>
    </w:p>
    <w:p w14:paraId="6476C9B7" w14:textId="77777777" w:rsidR="00DE2F6A" w:rsidRPr="00540519" w:rsidRDefault="00DE2F6A" w:rsidP="00AA716C"/>
    <w:p w14:paraId="3C25695B" w14:textId="77777777" w:rsidR="0095531B" w:rsidRPr="00540519" w:rsidRDefault="00AA716C" w:rsidP="009E40EF">
      <w:pPr>
        <w:pStyle w:val="ListParagraph"/>
        <w:numPr>
          <w:ilvl w:val="0"/>
          <w:numId w:val="1"/>
        </w:numPr>
      </w:pPr>
      <w:r w:rsidRPr="00540519">
        <w:t>C</w:t>
      </w:r>
      <w:r w:rsidR="00D70F20" w:rsidRPr="00540519">
        <w:t>reate</w:t>
      </w:r>
      <w:r w:rsidRPr="00540519">
        <w:t xml:space="preserve"> a </w:t>
      </w:r>
      <w:r w:rsidRPr="002900D2">
        <w:rPr>
          <w:b/>
        </w:rPr>
        <w:t>leadership and governance structure</w:t>
      </w:r>
      <w:r w:rsidRPr="00540519">
        <w:t xml:space="preserve"> to support the multidisciplinary partnership</w:t>
      </w:r>
      <w:r w:rsidR="00886510" w:rsidRPr="00540519">
        <w:t>;</w:t>
      </w:r>
    </w:p>
    <w:p w14:paraId="0247AA98" w14:textId="77777777" w:rsidR="00AA716C" w:rsidRPr="00540519" w:rsidRDefault="00AA716C" w:rsidP="00AA716C"/>
    <w:p w14:paraId="1268373A" w14:textId="77777777" w:rsidR="00D70F20" w:rsidRPr="00540519" w:rsidRDefault="00AA716C" w:rsidP="009E40EF">
      <w:pPr>
        <w:pStyle w:val="ListParagraph"/>
        <w:numPr>
          <w:ilvl w:val="0"/>
          <w:numId w:val="1"/>
        </w:numPr>
      </w:pPr>
      <w:r w:rsidRPr="00540519">
        <w:t>Consistently</w:t>
      </w:r>
      <w:r w:rsidR="00D70F20" w:rsidRPr="00540519">
        <w:t xml:space="preserve"> and effectively</w:t>
      </w:r>
      <w:r w:rsidRPr="00540519">
        <w:t xml:space="preserve"> </w:t>
      </w:r>
      <w:r w:rsidR="00D70F20" w:rsidRPr="002900D2">
        <w:rPr>
          <w:b/>
        </w:rPr>
        <w:t>engage</w:t>
      </w:r>
      <w:r w:rsidRPr="002900D2">
        <w:rPr>
          <w:b/>
        </w:rPr>
        <w:t xml:space="preserve"> community stakeholders</w:t>
      </w:r>
      <w:r w:rsidRPr="00540519">
        <w:t xml:space="preserve"> in the collaboration</w:t>
      </w:r>
      <w:r w:rsidR="00886510" w:rsidRPr="00540519">
        <w:t>;</w:t>
      </w:r>
    </w:p>
    <w:p w14:paraId="431B73C7" w14:textId="77777777" w:rsidR="00D70F20" w:rsidRPr="00540519" w:rsidRDefault="00D70F20" w:rsidP="00D70F20"/>
    <w:p w14:paraId="0F35839F" w14:textId="687DFCA6" w:rsidR="00D70F20" w:rsidRPr="00540519" w:rsidRDefault="00D70F20" w:rsidP="009E40EF">
      <w:pPr>
        <w:pStyle w:val="ListParagraph"/>
        <w:numPr>
          <w:ilvl w:val="0"/>
          <w:numId w:val="1"/>
        </w:numPr>
      </w:pPr>
      <w:r w:rsidRPr="00540519">
        <w:t xml:space="preserve">Effectively </w:t>
      </w:r>
      <w:r w:rsidRPr="002900D2">
        <w:rPr>
          <w:b/>
        </w:rPr>
        <w:t>manage the operations</w:t>
      </w:r>
      <w:r w:rsidRPr="00540519">
        <w:t xml:space="preserve"> of a </w:t>
      </w:r>
      <w:r w:rsidR="00B46755">
        <w:t>multidisciplinary partnership</w:t>
      </w:r>
      <w:r w:rsidRPr="00540519">
        <w:t xml:space="preserve"> to achieve shared goals;</w:t>
      </w:r>
    </w:p>
    <w:p w14:paraId="13071493" w14:textId="77777777" w:rsidR="00AA716C" w:rsidRPr="00540519" w:rsidRDefault="00AA716C" w:rsidP="00AA716C"/>
    <w:p w14:paraId="11AD0C85" w14:textId="77777777" w:rsidR="00AA716C" w:rsidRPr="00540519" w:rsidRDefault="00D70F20" w:rsidP="009E40EF">
      <w:pPr>
        <w:pStyle w:val="ListParagraph"/>
        <w:numPr>
          <w:ilvl w:val="0"/>
          <w:numId w:val="1"/>
        </w:numPr>
      </w:pPr>
      <w:r w:rsidRPr="002900D2">
        <w:rPr>
          <w:b/>
        </w:rPr>
        <w:t>Secure and leverage a broad range of financial</w:t>
      </w:r>
      <w:r w:rsidR="00B3735D">
        <w:rPr>
          <w:b/>
        </w:rPr>
        <w:t xml:space="preserve"> </w:t>
      </w:r>
      <w:r w:rsidR="00513947" w:rsidRPr="002900D2">
        <w:rPr>
          <w:b/>
        </w:rPr>
        <w:t>resources</w:t>
      </w:r>
      <w:r w:rsidRPr="00540519">
        <w:t xml:space="preserve"> to support the capacities and functions needed to achieve and sustain the vision; </w:t>
      </w:r>
      <w:r w:rsidR="00886510" w:rsidRPr="00540519">
        <w:t>and</w:t>
      </w:r>
    </w:p>
    <w:p w14:paraId="36C5F7E0" w14:textId="77777777" w:rsidR="00AA716C" w:rsidRPr="00540519" w:rsidRDefault="00AA716C" w:rsidP="00AA716C"/>
    <w:p w14:paraId="63C310A2" w14:textId="77777777" w:rsidR="00AA716C" w:rsidRPr="00540519" w:rsidRDefault="00AA716C" w:rsidP="009E40EF">
      <w:pPr>
        <w:pStyle w:val="ListParagraph"/>
        <w:numPr>
          <w:ilvl w:val="0"/>
          <w:numId w:val="1"/>
        </w:numPr>
      </w:pPr>
      <w:r w:rsidRPr="002900D2">
        <w:rPr>
          <w:b/>
        </w:rPr>
        <w:t>Nimbly adapt to and strategically influenc</w:t>
      </w:r>
      <w:r w:rsidR="002900D2">
        <w:rPr>
          <w:b/>
        </w:rPr>
        <w:t>e</w:t>
      </w:r>
      <w:r w:rsidRPr="00540519">
        <w:t xml:space="preserve"> the changing context in which </w:t>
      </w:r>
      <w:r w:rsidR="00886510" w:rsidRPr="00540519">
        <w:t>they</w:t>
      </w:r>
      <w:r w:rsidRPr="00540519">
        <w:t xml:space="preserve"> operate</w:t>
      </w:r>
      <w:r w:rsidR="00886510" w:rsidRPr="00540519">
        <w:t>.</w:t>
      </w:r>
    </w:p>
    <w:p w14:paraId="4D6202E6" w14:textId="77777777" w:rsidR="00AA716C" w:rsidRPr="002900D2" w:rsidRDefault="00AA716C" w:rsidP="00AA716C">
      <w:pPr>
        <w:pStyle w:val="CommentText"/>
      </w:pPr>
    </w:p>
    <w:p w14:paraId="4416088C" w14:textId="77777777" w:rsidR="002603F1" w:rsidRDefault="004307CC" w:rsidP="001A3062">
      <w:r>
        <w:lastRenderedPageBreak/>
        <w:t>T</w:t>
      </w:r>
      <w:r w:rsidR="00895F68">
        <w:t>hese capacities</w:t>
      </w:r>
      <w:r>
        <w:t xml:space="preserve"> </w:t>
      </w:r>
      <w:r w:rsidR="00A23C85">
        <w:t>help</w:t>
      </w:r>
      <w:r w:rsidR="00895F68">
        <w:t xml:space="preserve"> site leaders</w:t>
      </w:r>
      <w:r w:rsidR="00886510">
        <w:t xml:space="preserve"> to</w:t>
      </w:r>
      <w:r w:rsidR="006E580B">
        <w:t xml:space="preserve"> </w:t>
      </w:r>
      <w:r>
        <w:t xml:space="preserve">effectively </w:t>
      </w:r>
      <w:r w:rsidR="002603F1">
        <w:t>sustain</w:t>
      </w:r>
      <w:r>
        <w:t xml:space="preserve"> the complex, multi-disciplinary collaboration necessary to </w:t>
      </w:r>
      <w:r w:rsidR="002467F9">
        <w:t>prevent youth and gang violence and promote positive youth experiences.</w:t>
      </w:r>
      <w:r w:rsidR="00886510">
        <w:t xml:space="preserve"> </w:t>
      </w:r>
      <w:r w:rsidR="002603F1">
        <w:t xml:space="preserve"> However, once built, capacity does not remain indefinitely. Changes in staffing, funding, </w:t>
      </w:r>
      <w:r w:rsidR="00A23C85">
        <w:t xml:space="preserve">and </w:t>
      </w:r>
      <w:r w:rsidR="002603F1">
        <w:t>infrastructure</w:t>
      </w:r>
      <w:r w:rsidR="00A23C85">
        <w:t xml:space="preserve"> </w:t>
      </w:r>
      <w:r w:rsidR="002603F1">
        <w:t xml:space="preserve">can </w:t>
      </w:r>
      <w:r w:rsidR="004C38F3">
        <w:t>alter</w:t>
      </w:r>
      <w:r w:rsidR="002603F1">
        <w:t xml:space="preserve"> an </w:t>
      </w:r>
      <w:r w:rsidR="00630982">
        <w:t>individual</w:t>
      </w:r>
      <w:r w:rsidR="002603F1">
        <w:t xml:space="preserve"> or organization’s</w:t>
      </w:r>
      <w:r w:rsidR="00630982">
        <w:t xml:space="preserve"> capacity overnight, therefore </w:t>
      </w:r>
      <w:r w:rsidR="002603F1">
        <w:t>attention to creating and supporting these sustainabil</w:t>
      </w:r>
      <w:r w:rsidR="00757144">
        <w:t xml:space="preserve">ity capacities </w:t>
      </w:r>
      <w:r w:rsidR="00A23C85">
        <w:t xml:space="preserve">over time </w:t>
      </w:r>
      <w:r w:rsidR="00757144">
        <w:t>must become integral to planning and implementation efforts</w:t>
      </w:r>
      <w:r w:rsidR="007D1025">
        <w:t xml:space="preserve"> at </w:t>
      </w:r>
      <w:r w:rsidR="00015386">
        <w:t xml:space="preserve">both </w:t>
      </w:r>
      <w:r w:rsidR="007D1025">
        <w:t xml:space="preserve">the </w:t>
      </w:r>
      <w:r w:rsidR="00B37502">
        <w:t>local</w:t>
      </w:r>
      <w:r w:rsidR="007D1025">
        <w:t xml:space="preserve"> and federal levels. </w:t>
      </w:r>
    </w:p>
    <w:p w14:paraId="1C52B848" w14:textId="77777777" w:rsidR="002603F1" w:rsidRDefault="002603F1" w:rsidP="001A3062"/>
    <w:p w14:paraId="2C745855" w14:textId="77777777" w:rsidR="00F95252" w:rsidRDefault="00066942" w:rsidP="001A3062">
      <w:r>
        <w:t>To help guide sustainability efforts moving forward,</w:t>
      </w:r>
      <w:r w:rsidR="006E580B">
        <w:t xml:space="preserve"> t</w:t>
      </w:r>
      <w:r w:rsidR="00461FBC">
        <w:t xml:space="preserve">he </w:t>
      </w:r>
      <w:r w:rsidR="0083397B">
        <w:t xml:space="preserve">Forum </w:t>
      </w:r>
      <w:r w:rsidR="00691AAD">
        <w:t>developed a</w:t>
      </w:r>
      <w:r w:rsidR="00032D43">
        <w:t xml:space="preserve"> tiered structure that </w:t>
      </w:r>
      <w:r w:rsidR="00691AAD">
        <w:t>defines the</w:t>
      </w:r>
      <w:r w:rsidR="00446047">
        <w:t xml:space="preserve"> </w:t>
      </w:r>
      <w:r w:rsidR="00691AAD">
        <w:t>developmental path</w:t>
      </w:r>
      <w:r w:rsidR="006F071C">
        <w:t xml:space="preserve"> </w:t>
      </w:r>
      <w:r w:rsidR="00461FBC">
        <w:t>cities</w:t>
      </w:r>
      <w:r w:rsidR="0083397B">
        <w:t xml:space="preserve"> </w:t>
      </w:r>
      <w:r w:rsidR="00A23C85">
        <w:t xml:space="preserve">generally </w:t>
      </w:r>
      <w:r w:rsidR="00691AAD">
        <w:t xml:space="preserve">take as they </w:t>
      </w:r>
      <w:r w:rsidR="0083397B">
        <w:t xml:space="preserve">advance their work and </w:t>
      </w:r>
      <w:r w:rsidR="00A23C85">
        <w:t>increase their</w:t>
      </w:r>
      <w:r w:rsidR="006C29D3">
        <w:t xml:space="preserve"> </w:t>
      </w:r>
      <w:r w:rsidR="004B6C3C">
        <w:t>capacity to sustain</w:t>
      </w:r>
      <w:r w:rsidR="00A23C85">
        <w:t xml:space="preserve"> their efforts</w:t>
      </w:r>
      <w:r w:rsidR="0082467C">
        <w:t xml:space="preserve">. </w:t>
      </w:r>
      <w:r w:rsidR="006E580B">
        <w:t xml:space="preserve"> </w:t>
      </w:r>
      <w:r>
        <w:t>Specifically</w:t>
      </w:r>
      <w:r w:rsidR="00A23C85">
        <w:t>, this structure and associated capacity building efforts includes the following.</w:t>
      </w:r>
    </w:p>
    <w:p w14:paraId="066D74DF" w14:textId="77777777" w:rsidR="0083397B" w:rsidRDefault="0083397B" w:rsidP="001A3062"/>
    <w:p w14:paraId="30294722" w14:textId="77777777" w:rsidR="0083397B" w:rsidRPr="002101E9" w:rsidRDefault="0083397B" w:rsidP="009E40EF">
      <w:pPr>
        <w:pStyle w:val="ListParagraph"/>
        <w:numPr>
          <w:ilvl w:val="0"/>
          <w:numId w:val="2"/>
        </w:numPr>
      </w:pPr>
      <w:r w:rsidRPr="002101E9">
        <w:rPr>
          <w:b/>
        </w:rPr>
        <w:t>Emerging Forum Cities</w:t>
      </w:r>
      <w:r w:rsidR="00D06523" w:rsidRPr="002101E9">
        <w:t xml:space="preserve"> – </w:t>
      </w:r>
      <w:r w:rsidR="00F4471C" w:rsidRPr="002101E9">
        <w:t xml:space="preserve">Cities with a demonstrated interest </w:t>
      </w:r>
      <w:r w:rsidR="00B3735D">
        <w:t xml:space="preserve">that </w:t>
      </w:r>
      <w:r w:rsidR="009D354C">
        <w:t>have been</w:t>
      </w:r>
      <w:r w:rsidR="00B3735D">
        <w:t xml:space="preserve"> invited to join</w:t>
      </w:r>
      <w:r w:rsidR="00B3735D" w:rsidRPr="002101E9">
        <w:t xml:space="preserve"> </w:t>
      </w:r>
      <w:r w:rsidR="00F4471C" w:rsidRPr="002101E9">
        <w:t xml:space="preserve">the Forum will </w:t>
      </w:r>
      <w:r w:rsidR="003A3F4E" w:rsidRPr="002101E9">
        <w:t xml:space="preserve">assess their existing </w:t>
      </w:r>
      <w:r w:rsidR="00446047" w:rsidRPr="002101E9">
        <w:t xml:space="preserve">sustainability </w:t>
      </w:r>
      <w:r w:rsidR="003A3F4E" w:rsidRPr="002101E9">
        <w:t xml:space="preserve">capacities and </w:t>
      </w:r>
      <w:r w:rsidR="00F4471C" w:rsidRPr="002101E9">
        <w:t xml:space="preserve">develop strategies for expanding or deepening their </w:t>
      </w:r>
      <w:r w:rsidR="00066942" w:rsidRPr="002101E9">
        <w:t>capacities</w:t>
      </w:r>
      <w:r w:rsidR="00446047" w:rsidRPr="002101E9">
        <w:t xml:space="preserve">. </w:t>
      </w:r>
    </w:p>
    <w:p w14:paraId="3A9ABF10" w14:textId="77777777" w:rsidR="002467F9" w:rsidRPr="002101E9" w:rsidRDefault="002467F9" w:rsidP="002467F9">
      <w:pPr>
        <w:pStyle w:val="ListParagraph"/>
      </w:pPr>
    </w:p>
    <w:p w14:paraId="5DA0AF3D" w14:textId="22D8F74A" w:rsidR="0083397B" w:rsidRPr="002101E9" w:rsidRDefault="009D354C" w:rsidP="009E40EF">
      <w:pPr>
        <w:pStyle w:val="ListParagraph"/>
        <w:numPr>
          <w:ilvl w:val="0"/>
          <w:numId w:val="2"/>
        </w:numPr>
      </w:pPr>
      <w:r>
        <w:rPr>
          <w:b/>
        </w:rPr>
        <w:t>Engaged</w:t>
      </w:r>
      <w:r w:rsidR="006C2F6D">
        <w:rPr>
          <w:b/>
        </w:rPr>
        <w:t xml:space="preserve"> </w:t>
      </w:r>
      <w:r w:rsidR="0083397B" w:rsidRPr="002101E9">
        <w:rPr>
          <w:b/>
        </w:rPr>
        <w:t>Forum Cities</w:t>
      </w:r>
      <w:r w:rsidR="00D06523" w:rsidRPr="002101E9">
        <w:t xml:space="preserve"> – </w:t>
      </w:r>
      <w:r>
        <w:t>C</w:t>
      </w:r>
      <w:r w:rsidR="00D06523" w:rsidRPr="002101E9">
        <w:t xml:space="preserve">ities </w:t>
      </w:r>
      <w:r>
        <w:t xml:space="preserve">implementing the Forum approach </w:t>
      </w:r>
      <w:r w:rsidR="00F4471C" w:rsidRPr="002101E9">
        <w:t>will be able to</w:t>
      </w:r>
      <w:r w:rsidR="004B6C3C" w:rsidRPr="002101E9">
        <w:t xml:space="preserve"> demonstrate</w:t>
      </w:r>
      <w:r w:rsidR="006F071C" w:rsidRPr="002101E9">
        <w:t xml:space="preserve"> </w:t>
      </w:r>
      <w:r w:rsidR="00F4471C" w:rsidRPr="002101E9">
        <w:t>competence in at least three sustainability capacities</w:t>
      </w:r>
      <w:r w:rsidR="003A3F4E" w:rsidRPr="002101E9">
        <w:t xml:space="preserve">.  </w:t>
      </w:r>
      <w:r>
        <w:t>Local l</w:t>
      </w:r>
      <w:r w:rsidR="00A23C85" w:rsidRPr="002101E9">
        <w:t xml:space="preserve">eaders </w:t>
      </w:r>
      <w:r w:rsidR="00F4471C" w:rsidRPr="002101E9">
        <w:t>will</w:t>
      </w:r>
      <w:r w:rsidR="00A23C85" w:rsidRPr="002101E9">
        <w:t xml:space="preserve"> integrate </w:t>
      </w:r>
      <w:r w:rsidR="00F4471C" w:rsidRPr="002101E9">
        <w:t>strategies for</w:t>
      </w:r>
      <w:r w:rsidR="009C24E9" w:rsidRPr="002101E9">
        <w:t xml:space="preserve"> improvement</w:t>
      </w:r>
      <w:r w:rsidR="0035251D">
        <w:t xml:space="preserve"> of</w:t>
      </w:r>
      <w:r w:rsidR="00446047" w:rsidRPr="002101E9">
        <w:t xml:space="preserve"> s</w:t>
      </w:r>
      <w:r w:rsidR="00D06523" w:rsidRPr="002101E9">
        <w:t xml:space="preserve">ustainability capacities </w:t>
      </w:r>
      <w:r w:rsidR="00446047" w:rsidRPr="002101E9">
        <w:t xml:space="preserve">into ongoing planning and implementation processes. </w:t>
      </w:r>
    </w:p>
    <w:p w14:paraId="786F9C9C" w14:textId="77777777" w:rsidR="002467F9" w:rsidRPr="002101E9" w:rsidRDefault="002467F9" w:rsidP="002467F9"/>
    <w:p w14:paraId="6CD80AA0" w14:textId="7893880E" w:rsidR="0083397B" w:rsidRPr="002101E9" w:rsidRDefault="0083397B" w:rsidP="009E40EF">
      <w:pPr>
        <w:pStyle w:val="ListParagraph"/>
        <w:numPr>
          <w:ilvl w:val="0"/>
          <w:numId w:val="2"/>
        </w:numPr>
      </w:pPr>
      <w:r w:rsidRPr="002101E9">
        <w:rPr>
          <w:b/>
        </w:rPr>
        <w:t>Sustained Forum Cities</w:t>
      </w:r>
      <w:r w:rsidR="00446047" w:rsidRPr="002101E9">
        <w:t xml:space="preserve"> </w:t>
      </w:r>
      <w:r w:rsidR="004B6C3C" w:rsidRPr="002101E9">
        <w:t>–</w:t>
      </w:r>
      <w:r w:rsidR="00311D6A">
        <w:t>S</w:t>
      </w:r>
      <w:r w:rsidR="00D06523" w:rsidRPr="002101E9">
        <w:t>ustained cities</w:t>
      </w:r>
      <w:r w:rsidR="004B6C3C" w:rsidRPr="002101E9">
        <w:t xml:space="preserve"> </w:t>
      </w:r>
      <w:r w:rsidR="00F4471C" w:rsidRPr="002101E9">
        <w:t xml:space="preserve">will </w:t>
      </w:r>
      <w:r w:rsidR="004B6C3C" w:rsidRPr="002101E9">
        <w:t xml:space="preserve">have successfully </w:t>
      </w:r>
      <w:r w:rsidR="00F4471C" w:rsidRPr="002101E9">
        <w:t>developed at least six</w:t>
      </w:r>
      <w:r w:rsidR="00A23C85" w:rsidRPr="002101E9">
        <w:t xml:space="preserve"> </w:t>
      </w:r>
      <w:r w:rsidR="004B6C3C" w:rsidRPr="002101E9">
        <w:t>sus</w:t>
      </w:r>
      <w:r w:rsidR="00D06523" w:rsidRPr="002101E9">
        <w:t xml:space="preserve">tainability capacities and </w:t>
      </w:r>
      <w:r w:rsidR="004B6C3C" w:rsidRPr="002101E9">
        <w:t>have documented positive outcomes addressing youth violence</w:t>
      </w:r>
      <w:r w:rsidR="00F4471C" w:rsidRPr="002101E9">
        <w:t xml:space="preserve"> (for example, reductions in youth violence or risk factors)</w:t>
      </w:r>
      <w:r w:rsidR="004B6C3C" w:rsidRPr="002101E9">
        <w:t>.</w:t>
      </w:r>
    </w:p>
    <w:p w14:paraId="371C8301" w14:textId="77777777" w:rsidR="004B6C3C" w:rsidRPr="002101E9" w:rsidRDefault="004B6C3C" w:rsidP="001A3062"/>
    <w:p w14:paraId="361FAED3" w14:textId="68701424" w:rsidR="002F3127" w:rsidRPr="002F3127" w:rsidRDefault="009C24E9" w:rsidP="002F3127">
      <w:r w:rsidRPr="002101E9">
        <w:t xml:space="preserve">Forum sites will </w:t>
      </w:r>
      <w:r w:rsidR="00546E79" w:rsidRPr="002101E9">
        <w:t xml:space="preserve">be able to use </w:t>
      </w:r>
      <w:r w:rsidR="00311D6A">
        <w:t xml:space="preserve">the </w:t>
      </w:r>
      <w:r w:rsidRPr="002101E9">
        <w:t>Sustainability Self-Assessment Tool</w:t>
      </w:r>
      <w:r w:rsidR="00546E79" w:rsidRPr="002101E9">
        <w:t xml:space="preserve"> to determine their progress in each of the capacities.</w:t>
      </w:r>
      <w:r>
        <w:t xml:space="preserve"> </w:t>
      </w:r>
      <w:r w:rsidR="005322BC" w:rsidRPr="0014294F">
        <w:t xml:space="preserve">A </w:t>
      </w:r>
      <w:r w:rsidR="00DA601A">
        <w:t>site</w:t>
      </w:r>
      <w:r w:rsidR="005322BC" w:rsidRPr="0014294F">
        <w:t>’s designation</w:t>
      </w:r>
      <w:r w:rsidR="0082467C" w:rsidRPr="0014294F">
        <w:t xml:space="preserve"> as an Emerging, </w:t>
      </w:r>
      <w:r w:rsidR="00311D6A">
        <w:t>Engaged</w:t>
      </w:r>
      <w:r w:rsidR="00311D6A" w:rsidRPr="0014294F">
        <w:t xml:space="preserve"> </w:t>
      </w:r>
      <w:r w:rsidR="0082467C" w:rsidRPr="0014294F">
        <w:t>or Sustained Forum City</w:t>
      </w:r>
      <w:r w:rsidR="005322BC" w:rsidRPr="0014294F">
        <w:t xml:space="preserve"> </w:t>
      </w:r>
      <w:r w:rsidR="00311D6A">
        <w:t>correlates with</w:t>
      </w:r>
      <w:r w:rsidR="009C136A" w:rsidRPr="0014294F">
        <w:t xml:space="preserve"> their </w:t>
      </w:r>
      <w:r w:rsidR="00A23C85">
        <w:t>stage of development</w:t>
      </w:r>
      <w:r w:rsidR="009C136A" w:rsidRPr="0014294F">
        <w:t xml:space="preserve"> and</w:t>
      </w:r>
      <w:r w:rsidR="005322BC" w:rsidRPr="0014294F">
        <w:t xml:space="preserve"> </w:t>
      </w:r>
      <w:r w:rsidR="00311D6A">
        <w:t xml:space="preserve">will </w:t>
      </w:r>
      <w:r w:rsidR="005322BC" w:rsidRPr="0014294F">
        <w:t>guide</w:t>
      </w:r>
      <w:r w:rsidR="0082467C" w:rsidRPr="0014294F">
        <w:t xml:space="preserve"> technical</w:t>
      </w:r>
      <w:r w:rsidR="005322BC" w:rsidRPr="0014294F">
        <w:t xml:space="preserve"> </w:t>
      </w:r>
      <w:r w:rsidR="004B6C3C" w:rsidRPr="0014294F">
        <w:t>a</w:t>
      </w:r>
      <w:r w:rsidR="009C136A" w:rsidRPr="0014294F">
        <w:t>ssistance and support</w:t>
      </w:r>
      <w:r w:rsidR="00E25515">
        <w:t xml:space="preserve">. </w:t>
      </w:r>
      <w:r w:rsidR="00F4471C">
        <w:t>S</w:t>
      </w:r>
      <w:r w:rsidR="00997D99">
        <w:t xml:space="preserve">ustainability </w:t>
      </w:r>
      <w:r w:rsidR="009C136A" w:rsidRPr="0014294F">
        <w:t>training</w:t>
      </w:r>
      <w:r w:rsidR="00997D99">
        <w:t xml:space="preserve"> and tools</w:t>
      </w:r>
      <w:r w:rsidR="009C136A" w:rsidRPr="0014294F">
        <w:t xml:space="preserve"> </w:t>
      </w:r>
      <w:r w:rsidR="0039647F">
        <w:t>can be</w:t>
      </w:r>
      <w:r w:rsidR="009C136A" w:rsidRPr="0014294F">
        <w:t xml:space="preserve"> targeted</w:t>
      </w:r>
      <w:r w:rsidR="00A23C85">
        <w:t xml:space="preserve"> and customized</w:t>
      </w:r>
      <w:r w:rsidR="009C136A" w:rsidRPr="0014294F">
        <w:t xml:space="preserve"> to cities within a</w:t>
      </w:r>
      <w:r w:rsidR="0014294F">
        <w:t xml:space="preserve"> parti</w:t>
      </w:r>
      <w:r w:rsidR="00D5129F">
        <w:t xml:space="preserve">cular tier, and </w:t>
      </w:r>
      <w:r w:rsidR="0014294F">
        <w:t>peer-to-peer learning</w:t>
      </w:r>
      <w:r w:rsidR="0039647F">
        <w:t xml:space="preserve"> can be structured</w:t>
      </w:r>
      <w:r w:rsidR="003B38B6">
        <w:t xml:space="preserve"> among and between cities a</w:t>
      </w:r>
      <w:r w:rsidR="00997D99">
        <w:t>t</w:t>
      </w:r>
      <w:r w:rsidR="003B38B6">
        <w:t xml:space="preserve"> various </w:t>
      </w:r>
      <w:r w:rsidR="00F136DB">
        <w:t xml:space="preserve">developmental </w:t>
      </w:r>
      <w:r w:rsidR="003B38B6">
        <w:t>levels</w:t>
      </w:r>
      <w:r w:rsidR="009C136A" w:rsidRPr="0014294F">
        <w:t>.</w:t>
      </w:r>
      <w:r w:rsidR="00997D99">
        <w:t xml:space="preserve"> </w:t>
      </w:r>
    </w:p>
    <w:p w14:paraId="40C53431" w14:textId="77777777" w:rsidR="002F3127" w:rsidRDefault="002F3127">
      <w:pPr>
        <w:rPr>
          <w:rFonts w:asciiTheme="majorHAnsi" w:eastAsiaTheme="majorEastAsia" w:hAnsiTheme="majorHAnsi" w:cstheme="majorBidi"/>
          <w:b/>
          <w:sz w:val="26"/>
          <w:szCs w:val="26"/>
          <w:u w:val="single"/>
        </w:rPr>
      </w:pPr>
      <w:r>
        <w:rPr>
          <w:b/>
          <w:u w:val="single"/>
        </w:rPr>
        <w:br w:type="page"/>
      </w:r>
    </w:p>
    <w:p w14:paraId="209E6E99" w14:textId="6CF2FC47" w:rsidR="008A2B76" w:rsidRPr="00E164B6" w:rsidRDefault="008A2B76" w:rsidP="00E164B6">
      <w:pPr>
        <w:pStyle w:val="Heading2"/>
        <w:rPr>
          <w:b/>
          <w:color w:val="auto"/>
          <w:u w:val="single"/>
        </w:rPr>
      </w:pPr>
      <w:r w:rsidRPr="00E164B6">
        <w:rPr>
          <w:b/>
          <w:color w:val="auto"/>
          <w:u w:val="single"/>
        </w:rPr>
        <w:lastRenderedPageBreak/>
        <w:t>Building the</w:t>
      </w:r>
      <w:r w:rsidR="00844615" w:rsidRPr="00E164B6">
        <w:rPr>
          <w:b/>
          <w:color w:val="auto"/>
          <w:u w:val="single"/>
        </w:rPr>
        <w:t xml:space="preserve"> </w:t>
      </w:r>
      <w:r w:rsidR="002900D2" w:rsidRPr="00E164B6">
        <w:rPr>
          <w:b/>
          <w:color w:val="auto"/>
          <w:u w:val="single"/>
        </w:rPr>
        <w:t>C</w:t>
      </w:r>
      <w:r w:rsidR="00844615" w:rsidRPr="00E164B6">
        <w:rPr>
          <w:b/>
          <w:color w:val="auto"/>
          <w:u w:val="single"/>
        </w:rPr>
        <w:t>apacity</w:t>
      </w:r>
      <w:r w:rsidRPr="00E164B6">
        <w:rPr>
          <w:b/>
          <w:color w:val="auto"/>
          <w:u w:val="single"/>
        </w:rPr>
        <w:t xml:space="preserve"> </w:t>
      </w:r>
      <w:r w:rsidR="00844615" w:rsidRPr="00E164B6">
        <w:rPr>
          <w:b/>
          <w:color w:val="auto"/>
          <w:u w:val="single"/>
        </w:rPr>
        <w:t xml:space="preserve">to </w:t>
      </w:r>
      <w:r w:rsidR="002900D2" w:rsidRPr="00E164B6">
        <w:rPr>
          <w:b/>
          <w:color w:val="auto"/>
          <w:u w:val="single"/>
        </w:rPr>
        <w:t>S</w:t>
      </w:r>
      <w:r w:rsidRPr="00E164B6">
        <w:rPr>
          <w:b/>
          <w:color w:val="auto"/>
          <w:u w:val="single"/>
        </w:rPr>
        <w:t>ustain</w:t>
      </w:r>
    </w:p>
    <w:p w14:paraId="2EC188D6" w14:textId="77777777" w:rsidR="002F3127" w:rsidRDefault="002F3127" w:rsidP="00547E98"/>
    <w:p w14:paraId="6A5ADFC3" w14:textId="0EB17380" w:rsidR="00391F15" w:rsidRDefault="003442AC" w:rsidP="001A3062">
      <w:r>
        <w:t xml:space="preserve">The Forum’s sustainability framework </w:t>
      </w:r>
      <w:r w:rsidR="00C34FDB">
        <w:t>was</w:t>
      </w:r>
      <w:r>
        <w:t xml:space="preserve"> developed with and for </w:t>
      </w:r>
      <w:r w:rsidR="005518F6">
        <w:t>Forum sites</w:t>
      </w:r>
      <w:r w:rsidR="00C34FDB">
        <w:t>,</w:t>
      </w:r>
      <w:r w:rsidR="00CD2235">
        <w:t xml:space="preserve"> so that it can</w:t>
      </w:r>
      <w:r>
        <w:t xml:space="preserve"> be </w:t>
      </w:r>
      <w:r w:rsidR="00CD2235">
        <w:t xml:space="preserve">easily </w:t>
      </w:r>
      <w:r>
        <w:t xml:space="preserve">integrated into their everyday </w:t>
      </w:r>
      <w:r w:rsidR="00C34FDB">
        <w:t>planning and strategy.</w:t>
      </w:r>
      <w:r>
        <w:t xml:space="preserve"> </w:t>
      </w:r>
      <w:r w:rsidR="00CD2235">
        <w:t xml:space="preserve">To that end, </w:t>
      </w:r>
      <w:r>
        <w:t>each sustainability</w:t>
      </w:r>
      <w:r w:rsidR="00C34FDB">
        <w:t xml:space="preserve"> capacity</w:t>
      </w:r>
      <w:r>
        <w:t xml:space="preserve"> is briefly described</w:t>
      </w:r>
      <w:r w:rsidR="00CD2235">
        <w:t xml:space="preserve"> below</w:t>
      </w:r>
      <w:r w:rsidR="00501861">
        <w:t xml:space="preserve"> </w:t>
      </w:r>
      <w:r w:rsidR="00637D9E">
        <w:t xml:space="preserve">along </w:t>
      </w:r>
      <w:r w:rsidR="002900D2">
        <w:t xml:space="preserve">with </w:t>
      </w:r>
      <w:r>
        <w:t xml:space="preserve">questions site leaders </w:t>
      </w:r>
      <w:r w:rsidR="002900D2">
        <w:t xml:space="preserve">can </w:t>
      </w:r>
      <w:r w:rsidR="0035251D">
        <w:t xml:space="preserve">reflect upon </w:t>
      </w:r>
      <w:r>
        <w:t xml:space="preserve">as </w:t>
      </w:r>
      <w:r w:rsidRPr="002101E9">
        <w:t xml:space="preserve">they </w:t>
      </w:r>
      <w:r w:rsidR="00546E79" w:rsidRPr="002101E9">
        <w:t xml:space="preserve">begin to </w:t>
      </w:r>
      <w:r w:rsidR="002101E9">
        <w:t>consider</w:t>
      </w:r>
      <w:r w:rsidR="005518F6">
        <w:t xml:space="preserve"> their progress and </w:t>
      </w:r>
      <w:r>
        <w:t xml:space="preserve">determine </w:t>
      </w:r>
      <w:r w:rsidR="00CD2235">
        <w:t>areas for improvement</w:t>
      </w:r>
      <w:r>
        <w:t xml:space="preserve">. </w:t>
      </w:r>
      <w:r w:rsidR="005518F6">
        <w:t xml:space="preserve"> </w:t>
      </w:r>
      <w:r w:rsidR="00D10B93">
        <w:t>Site examples and lessons learned help illustrate the application of these cap</w:t>
      </w:r>
      <w:r w:rsidR="00AC6BE8">
        <w:t>acities in real world settings.</w:t>
      </w:r>
    </w:p>
    <w:p w14:paraId="3B471B39" w14:textId="77777777" w:rsidR="00391F15" w:rsidRDefault="00391F15" w:rsidP="001A3062"/>
    <w:p w14:paraId="48A8AAA0" w14:textId="77777777" w:rsidR="00AC6BE8" w:rsidRPr="00AC6BE8" w:rsidRDefault="00AC6BE8" w:rsidP="00AC6BE8">
      <w:pPr>
        <w:rPr>
          <w:i/>
        </w:rPr>
      </w:pPr>
    </w:p>
    <w:p w14:paraId="4ED2A466" w14:textId="722B8AA1" w:rsidR="0007060B" w:rsidRPr="004C7F7B" w:rsidRDefault="00AC6BE8" w:rsidP="004C7F7B">
      <w:pPr>
        <w:pStyle w:val="ListParagraph"/>
        <w:numPr>
          <w:ilvl w:val="0"/>
          <w:numId w:val="35"/>
        </w:numPr>
        <w:ind w:left="360"/>
        <w:rPr>
          <w:i/>
        </w:rPr>
      </w:pPr>
      <w:r w:rsidRPr="004C7F7B">
        <w:rPr>
          <w:i/>
        </w:rPr>
        <w:t>D</w:t>
      </w:r>
      <w:r w:rsidR="0007060B" w:rsidRPr="004C7F7B">
        <w:rPr>
          <w:i/>
        </w:rPr>
        <w:t>evelop and articulate a shared vision of success, and the scale and scope of that vision</w:t>
      </w:r>
    </w:p>
    <w:p w14:paraId="61B56711" w14:textId="77777777" w:rsidR="004C7F7B" w:rsidRPr="004C7F7B" w:rsidRDefault="004C7F7B" w:rsidP="004C7F7B"/>
    <w:p w14:paraId="01F9C702" w14:textId="6D8EB266" w:rsidR="005543F3" w:rsidRPr="00A13823" w:rsidRDefault="005543F3" w:rsidP="005543F3">
      <w:r w:rsidRPr="002101E9">
        <w:t>The</w:t>
      </w:r>
      <w:r w:rsidR="00D55CC2" w:rsidRPr="002101E9">
        <w:t xml:space="preserve"> first step </w:t>
      </w:r>
      <w:r w:rsidR="002C3766" w:rsidRPr="002101E9">
        <w:t xml:space="preserve">in </w:t>
      </w:r>
      <w:r w:rsidR="00D55CC2" w:rsidRPr="002101E9">
        <w:t>building a sustainable initiative</w:t>
      </w:r>
      <w:r w:rsidRPr="002101E9">
        <w:t xml:space="preserve"> is developing a shared vision</w:t>
      </w:r>
      <w:r w:rsidR="0052332A" w:rsidRPr="002101E9">
        <w:t xml:space="preserve"> of success</w:t>
      </w:r>
      <w:r w:rsidR="00D55CC2" w:rsidRPr="002101E9">
        <w:t xml:space="preserve">. </w:t>
      </w:r>
      <w:r w:rsidR="00887968" w:rsidRPr="002101E9">
        <w:t>The vision must be</w:t>
      </w:r>
      <w:r w:rsidR="001056AF" w:rsidRPr="002101E9">
        <w:t xml:space="preserve"> created through a </w:t>
      </w:r>
      <w:r w:rsidR="00ED07D8">
        <w:t>collaborative</w:t>
      </w:r>
      <w:r w:rsidR="00ED07D8" w:rsidRPr="002101E9">
        <w:t xml:space="preserve"> </w:t>
      </w:r>
      <w:r w:rsidR="001056AF" w:rsidRPr="002101E9">
        <w:t>process</w:t>
      </w:r>
      <w:r w:rsidR="008B3017" w:rsidRPr="002101E9">
        <w:t xml:space="preserve">, with </w:t>
      </w:r>
      <w:r w:rsidR="00B46755">
        <w:t xml:space="preserve">a variety of </w:t>
      </w:r>
      <w:r w:rsidR="00A75D6C" w:rsidRPr="002101E9">
        <w:t xml:space="preserve">stakeholders </w:t>
      </w:r>
      <w:r w:rsidR="008B3017" w:rsidRPr="002101E9">
        <w:t>involved</w:t>
      </w:r>
      <w:r w:rsidR="00887968" w:rsidRPr="002101E9">
        <w:t>.</w:t>
      </w:r>
      <w:r w:rsidR="00DE6C18">
        <w:t xml:space="preserve"> For the Forum</w:t>
      </w:r>
      <w:r w:rsidR="008A4228">
        <w:t xml:space="preserve"> </w:t>
      </w:r>
      <w:r w:rsidR="00DE6C18">
        <w:t>i</w:t>
      </w:r>
      <w:r w:rsidR="00B46755">
        <w:t xml:space="preserve">t is </w:t>
      </w:r>
      <w:r w:rsidR="00DE6C18">
        <w:t>crucial</w:t>
      </w:r>
      <w:r w:rsidR="00B46755">
        <w:t xml:space="preserve"> that </w:t>
      </w:r>
      <w:r w:rsidR="00DE6C18">
        <w:t xml:space="preserve">residents and </w:t>
      </w:r>
      <w:r w:rsidR="00F43A7E">
        <w:t>youth,</w:t>
      </w:r>
      <w:r w:rsidR="00DE6C18">
        <w:t xml:space="preserve"> who are</w:t>
      </w:r>
      <w:r w:rsidR="00B46755">
        <w:t xml:space="preserve"> from</w:t>
      </w:r>
      <w:r w:rsidR="00DE6C18">
        <w:t xml:space="preserve"> the</w:t>
      </w:r>
      <w:r w:rsidR="00B46755">
        <w:t xml:space="preserve"> commun</w:t>
      </w:r>
      <w:r w:rsidR="00DE6C18">
        <w:t>ities most affected by violence</w:t>
      </w:r>
      <w:r w:rsidR="00F43A7E">
        <w:t xml:space="preserve"> </w:t>
      </w:r>
      <w:r w:rsidR="00B46755">
        <w:t xml:space="preserve">and </w:t>
      </w:r>
      <w:r w:rsidR="00DE6C18">
        <w:t>reflect</w:t>
      </w:r>
      <w:r w:rsidR="001A1D42">
        <w:t xml:space="preserve"> those communities’</w:t>
      </w:r>
      <w:r w:rsidR="00B46755">
        <w:t xml:space="preserve"> racial and ethnic makeup</w:t>
      </w:r>
      <w:r w:rsidR="00DE6C18">
        <w:t>, are fully engaged in the visioning process.</w:t>
      </w:r>
      <w:r w:rsidR="00B46755">
        <w:t xml:space="preserve"> </w:t>
      </w:r>
      <w:r w:rsidR="000819C2">
        <w:t xml:space="preserve">The vision </w:t>
      </w:r>
      <w:r w:rsidR="00887968" w:rsidRPr="002101E9">
        <w:t xml:space="preserve">must be valid through their eyes. </w:t>
      </w:r>
      <w:r w:rsidR="00DE6C18">
        <w:t xml:space="preserve"> </w:t>
      </w:r>
      <w:r w:rsidR="00F43A7E">
        <w:t>Only with</w:t>
      </w:r>
      <w:r w:rsidR="00216880" w:rsidRPr="002101E9">
        <w:t xml:space="preserve"> </w:t>
      </w:r>
      <w:r w:rsidR="00F43A7E">
        <w:t>t</w:t>
      </w:r>
      <w:r w:rsidR="00DE6C18">
        <w:t>heir commitment and</w:t>
      </w:r>
      <w:r w:rsidR="00F43A7E">
        <w:t xml:space="preserve"> buy-in can </w:t>
      </w:r>
      <w:r w:rsidR="00697994">
        <w:t>the vision</w:t>
      </w:r>
      <w:r w:rsidR="00DE6C18">
        <w:t xml:space="preserve"> become a reality. </w:t>
      </w:r>
    </w:p>
    <w:p w14:paraId="6654450E" w14:textId="77777777" w:rsidR="0052332A" w:rsidRDefault="0052332A" w:rsidP="005543F3"/>
    <w:p w14:paraId="49EA262B" w14:textId="03E229E8" w:rsidR="0052332A" w:rsidRDefault="0052332A" w:rsidP="0052332A">
      <w:r>
        <w:t xml:space="preserve">The </w:t>
      </w:r>
      <w:r w:rsidR="00A13823">
        <w:t xml:space="preserve">shared </w:t>
      </w:r>
      <w:r>
        <w:t xml:space="preserve">vision </w:t>
      </w:r>
      <w:r w:rsidR="001B1A92">
        <w:t>should articulate</w:t>
      </w:r>
      <w:r>
        <w:t xml:space="preserve"> </w:t>
      </w:r>
      <w:r w:rsidR="00F2490E">
        <w:t xml:space="preserve">what </w:t>
      </w:r>
      <w:r>
        <w:t xml:space="preserve">needs to be sustained </w:t>
      </w:r>
      <w:r w:rsidR="001B1A92">
        <w:t xml:space="preserve">to achieve and maintain </w:t>
      </w:r>
      <w:r>
        <w:t xml:space="preserve">success. </w:t>
      </w:r>
      <w:r w:rsidR="00F2490E">
        <w:t>Specifically,</w:t>
      </w:r>
      <w:r w:rsidR="00887968">
        <w:t xml:space="preserve"> </w:t>
      </w:r>
      <w:r w:rsidR="002C3766">
        <w:t xml:space="preserve">the vision should include </w:t>
      </w:r>
      <w:r w:rsidR="00887968">
        <w:t>the</w:t>
      </w:r>
      <w:r w:rsidR="00F2490E">
        <w:t xml:space="preserve"> scale and scope of </w:t>
      </w:r>
      <w:r w:rsidR="007C6D06">
        <w:t xml:space="preserve">the </w:t>
      </w:r>
      <w:r w:rsidR="00F2490E">
        <w:t>public and community</w:t>
      </w:r>
      <w:r w:rsidR="00887968">
        <w:t xml:space="preserve"> </w:t>
      </w:r>
      <w:r>
        <w:t>systems, policies and practices that need to exist</w:t>
      </w:r>
      <w:r w:rsidR="00F2490E">
        <w:t xml:space="preserve"> -- in the context of </w:t>
      </w:r>
      <w:r w:rsidR="00F2490E" w:rsidRPr="007C6D06">
        <w:rPr>
          <w:i/>
        </w:rPr>
        <w:t>this</w:t>
      </w:r>
      <w:r w:rsidR="00F2490E">
        <w:t xml:space="preserve"> city --</w:t>
      </w:r>
      <w:r>
        <w:t xml:space="preserve"> to prevent youth violence and promote positive youth opportunities</w:t>
      </w:r>
      <w:r w:rsidR="00F2490E">
        <w:t>.  Clearly addressing these</w:t>
      </w:r>
      <w:r w:rsidR="007C6D06">
        <w:t xml:space="preserve"> questions from the outset will </w:t>
      </w:r>
      <w:r w:rsidR="00F2490E">
        <w:t xml:space="preserve">help </w:t>
      </w:r>
      <w:r w:rsidR="00C64040">
        <w:t>partners</w:t>
      </w:r>
      <w:r w:rsidR="007C6D06">
        <w:t xml:space="preserve"> thoughtfully and intentionally </w:t>
      </w:r>
      <w:r w:rsidR="00C64040">
        <w:t>institu</w:t>
      </w:r>
      <w:r w:rsidR="007C6D06">
        <w:t>tionalize the</w:t>
      </w:r>
      <w:r w:rsidR="00CC6235">
        <w:t xml:space="preserve"> effort in </w:t>
      </w:r>
      <w:r w:rsidR="007802F2">
        <w:t>the</w:t>
      </w:r>
      <w:r w:rsidR="006D3A46">
        <w:t>ir</w:t>
      </w:r>
      <w:r w:rsidR="007802F2">
        <w:t xml:space="preserve"> community</w:t>
      </w:r>
      <w:r w:rsidR="002C3766">
        <w:t>.</w:t>
      </w:r>
    </w:p>
    <w:p w14:paraId="0B3824A3" w14:textId="77777777" w:rsidR="00F477AD" w:rsidRDefault="00F477AD" w:rsidP="001A3062"/>
    <w:p w14:paraId="11701B4A" w14:textId="77777777" w:rsidR="00915247" w:rsidRDefault="006939D7" w:rsidP="001A3062">
      <w:r>
        <w:t>The shared vision must align</w:t>
      </w:r>
      <w:r w:rsidR="00C64040">
        <w:t xml:space="preserve"> </w:t>
      </w:r>
      <w:r w:rsidR="00DE21AD">
        <w:t>with other</w:t>
      </w:r>
      <w:r w:rsidR="00C64040">
        <w:t xml:space="preserve"> existing</w:t>
      </w:r>
      <w:r w:rsidR="00DE21AD">
        <w:t xml:space="preserve"> initiative</w:t>
      </w:r>
      <w:r w:rsidR="00C44637">
        <w:t>s in the community</w:t>
      </w:r>
      <w:r w:rsidR="00C64040">
        <w:t>, describing</w:t>
      </w:r>
      <w:r w:rsidR="00DE21AD">
        <w:t xml:space="preserve"> </w:t>
      </w:r>
      <w:r w:rsidR="00C64040">
        <w:t>h</w:t>
      </w:r>
      <w:r w:rsidR="00572744">
        <w:t>ow</w:t>
      </w:r>
      <w:r w:rsidR="00C44637">
        <w:t xml:space="preserve"> they will </w:t>
      </w:r>
      <w:r w:rsidR="00ED07D8">
        <w:t xml:space="preserve">build on and collectively </w:t>
      </w:r>
      <w:r w:rsidR="00C44637">
        <w:t xml:space="preserve">work </w:t>
      </w:r>
      <w:r>
        <w:t>towards the broader</w:t>
      </w:r>
      <w:r w:rsidR="00C64040">
        <w:t xml:space="preserve"> common good.</w:t>
      </w:r>
      <w:r w:rsidR="008D5762">
        <w:t xml:space="preserve"> </w:t>
      </w:r>
      <w:r w:rsidR="00C64040">
        <w:t xml:space="preserve"> </w:t>
      </w:r>
      <w:r w:rsidR="004733A8">
        <w:t>O</w:t>
      </w:r>
      <w:r w:rsidR="001056AF">
        <w:t xml:space="preserve">nce developed, the vision must be clearly </w:t>
      </w:r>
      <w:r w:rsidR="0035251D">
        <w:t>communicated</w:t>
      </w:r>
      <w:r w:rsidR="001056AF">
        <w:t xml:space="preserve"> </w:t>
      </w:r>
      <w:r w:rsidR="00ED07D8">
        <w:t xml:space="preserve">to </w:t>
      </w:r>
      <w:r w:rsidR="001056AF">
        <w:t xml:space="preserve">the </w:t>
      </w:r>
      <w:r w:rsidR="00ED07D8">
        <w:t xml:space="preserve">broader </w:t>
      </w:r>
      <w:r w:rsidR="001056AF">
        <w:t xml:space="preserve">community, government representatives, </w:t>
      </w:r>
      <w:r w:rsidR="00572744">
        <w:t xml:space="preserve">and others. </w:t>
      </w:r>
      <w:r w:rsidR="00F136DB">
        <w:t xml:space="preserve">However, the vision cannot become stagnant. It must remain a vibrant and relevant tool for engaging and uniting partners. </w:t>
      </w:r>
      <w:r w:rsidR="004733A8">
        <w:t>Leadership mus</w:t>
      </w:r>
      <w:r w:rsidR="001B1A92">
        <w:t xml:space="preserve">t remain </w:t>
      </w:r>
      <w:r w:rsidR="00ED07D8">
        <w:t xml:space="preserve">open to revising how the vision is expressed </w:t>
      </w:r>
      <w:r w:rsidR="004733A8">
        <w:t xml:space="preserve">as new ideas, </w:t>
      </w:r>
      <w:r w:rsidR="004733A8" w:rsidRPr="002101E9">
        <w:t>new partners,</w:t>
      </w:r>
      <w:r w:rsidR="00C64040" w:rsidRPr="002101E9">
        <w:t xml:space="preserve"> and</w:t>
      </w:r>
      <w:r w:rsidR="004733A8" w:rsidRPr="002101E9">
        <w:t xml:space="preserve"> new efforts influence the work</w:t>
      </w:r>
      <w:r w:rsidR="00ED4D85" w:rsidRPr="002101E9">
        <w:t>, and as the environment changes</w:t>
      </w:r>
      <w:r w:rsidR="004733A8" w:rsidRPr="002101E9">
        <w:t>.</w:t>
      </w:r>
      <w:r w:rsidR="00A13823" w:rsidRPr="002101E9">
        <w:t xml:space="preserve"> Youth and </w:t>
      </w:r>
      <w:r w:rsidR="002101E9" w:rsidRPr="002101E9">
        <w:t xml:space="preserve">community </w:t>
      </w:r>
      <w:r w:rsidR="00A13823" w:rsidRPr="002101E9">
        <w:t xml:space="preserve">residents must continue to be involved in the decision-making when the vision or plan </w:t>
      </w:r>
      <w:r w:rsidR="00ED07D8">
        <w:t>are modified</w:t>
      </w:r>
      <w:r w:rsidR="00ED07D8" w:rsidRPr="002101E9">
        <w:t xml:space="preserve"> </w:t>
      </w:r>
      <w:r w:rsidR="00A13823" w:rsidRPr="002101E9">
        <w:t>to address new circumstances.</w:t>
      </w:r>
      <w:r w:rsidR="00A13823">
        <w:t xml:space="preserve"> </w:t>
      </w:r>
    </w:p>
    <w:p w14:paraId="14D3A054" w14:textId="77777777" w:rsidR="004733A8" w:rsidRDefault="004733A8" w:rsidP="001A3062"/>
    <w:p w14:paraId="15BA8412" w14:textId="77777777" w:rsidR="00915247" w:rsidRDefault="002C3766" w:rsidP="001A3062">
      <w:r>
        <w:t>Site leaders should</w:t>
      </w:r>
      <w:r w:rsidR="00D55CC2" w:rsidRPr="00D55CC2">
        <w:t xml:space="preserve"> consider </w:t>
      </w:r>
      <w:r>
        <w:t xml:space="preserve">the following questions </w:t>
      </w:r>
      <w:r w:rsidR="00D55CC2" w:rsidRPr="00D55CC2">
        <w:t>as the</w:t>
      </w:r>
      <w:r w:rsidR="00E9101E">
        <w:t>y</w:t>
      </w:r>
      <w:r w:rsidR="00D55CC2" w:rsidRPr="00D55CC2">
        <w:t xml:space="preserve"> </w:t>
      </w:r>
      <w:r w:rsidR="00E43554">
        <w:t xml:space="preserve">reflect upon </w:t>
      </w:r>
      <w:r w:rsidR="00D55CC2" w:rsidRPr="00D55CC2">
        <w:t>their capacity for developing and articulating a shared vision:</w:t>
      </w:r>
    </w:p>
    <w:p w14:paraId="2F6959F1" w14:textId="77777777" w:rsidR="00843C54" w:rsidRDefault="00843C54" w:rsidP="001A3062"/>
    <w:p w14:paraId="77AC3D40" w14:textId="165EE7B9" w:rsidR="00843C54" w:rsidRDefault="006249AD" w:rsidP="009E40EF">
      <w:pPr>
        <w:pStyle w:val="ListParagraph"/>
        <w:numPr>
          <w:ilvl w:val="0"/>
          <w:numId w:val="3"/>
        </w:numPr>
      </w:pPr>
      <w:r>
        <w:t xml:space="preserve">Do </w:t>
      </w:r>
      <w:r w:rsidR="002C3766">
        <w:t>we</w:t>
      </w:r>
      <w:r w:rsidR="00843C54">
        <w:t xml:space="preserve"> have a </w:t>
      </w:r>
      <w:r w:rsidR="00A75D6C">
        <w:t>shared</w:t>
      </w:r>
      <w:r w:rsidR="00843C54">
        <w:t xml:space="preserve"> vision of success, developed with and supported by </w:t>
      </w:r>
      <w:r w:rsidR="00A75D6C">
        <w:t xml:space="preserve">stakeholders, </w:t>
      </w:r>
      <w:r w:rsidR="002101E9">
        <w:t xml:space="preserve">including community </w:t>
      </w:r>
      <w:r w:rsidR="00A75D6C">
        <w:t>residents a</w:t>
      </w:r>
      <w:r w:rsidR="00A13823">
        <w:t xml:space="preserve">nd </w:t>
      </w:r>
      <w:r w:rsidR="00EE7FEF">
        <w:t>youth</w:t>
      </w:r>
      <w:r w:rsidR="00843C54">
        <w:t xml:space="preserve">? </w:t>
      </w:r>
    </w:p>
    <w:p w14:paraId="7468D264" w14:textId="4F8A6253" w:rsidR="00AC4DFD" w:rsidRDefault="00697994" w:rsidP="009E40EF">
      <w:pPr>
        <w:pStyle w:val="ListParagraph"/>
        <w:numPr>
          <w:ilvl w:val="0"/>
          <w:numId w:val="3"/>
        </w:numPr>
      </w:pPr>
      <w:r>
        <w:lastRenderedPageBreak/>
        <w:t>Have we involved</w:t>
      </w:r>
      <w:r w:rsidR="00AC4DFD">
        <w:t xml:space="preserve"> stakeholders </w:t>
      </w:r>
      <w:r>
        <w:t>in the visioning process who</w:t>
      </w:r>
      <w:r w:rsidR="00AC4DFD">
        <w:t xml:space="preserve"> represent the racial and ethnic makeup of the community?</w:t>
      </w:r>
    </w:p>
    <w:p w14:paraId="25B6C420" w14:textId="7DD7B68D" w:rsidR="00843C54" w:rsidRDefault="00EE7FEF" w:rsidP="009E40EF">
      <w:pPr>
        <w:pStyle w:val="ListParagraph"/>
        <w:numPr>
          <w:ilvl w:val="0"/>
          <w:numId w:val="3"/>
        </w:numPr>
      </w:pPr>
      <w:r>
        <w:t xml:space="preserve">Have </w:t>
      </w:r>
      <w:r w:rsidR="002C3766">
        <w:t>we</w:t>
      </w:r>
      <w:r w:rsidR="00C02A43">
        <w:t xml:space="preserve"> worked with stakeholders to develop a plan </w:t>
      </w:r>
      <w:r w:rsidR="00697994">
        <w:t>that aligns vision, goals, strategies and activities with measurable results</w:t>
      </w:r>
      <w:r w:rsidR="00843C54">
        <w:t>?</w:t>
      </w:r>
      <w:r w:rsidR="00697994">
        <w:t xml:space="preserve"> Is there a related work plan and timeline?</w:t>
      </w:r>
      <w:r w:rsidR="00843C54">
        <w:t xml:space="preserve"> </w:t>
      </w:r>
    </w:p>
    <w:p w14:paraId="6F8ECD79" w14:textId="77777777" w:rsidR="00EE7FEF" w:rsidRDefault="00EE7FEF" w:rsidP="009E40EF">
      <w:pPr>
        <w:pStyle w:val="ListParagraph"/>
        <w:numPr>
          <w:ilvl w:val="0"/>
          <w:numId w:val="3"/>
        </w:numPr>
      </w:pPr>
      <w:r>
        <w:t>Does the plan articulate what</w:t>
      </w:r>
      <w:r w:rsidR="008D5762">
        <w:t xml:space="preserve"> public and community</w:t>
      </w:r>
      <w:r>
        <w:t xml:space="preserve"> </w:t>
      </w:r>
      <w:r w:rsidR="00C02A43">
        <w:t xml:space="preserve">systems, policies and practices </w:t>
      </w:r>
      <w:r>
        <w:t>will need to be sustained over time</w:t>
      </w:r>
      <w:r w:rsidR="00A81632">
        <w:t xml:space="preserve"> in order to achieve success</w:t>
      </w:r>
      <w:r>
        <w:t>?</w:t>
      </w:r>
    </w:p>
    <w:p w14:paraId="546D9098" w14:textId="77777777" w:rsidR="00843C54" w:rsidRDefault="00843C54" w:rsidP="009E40EF">
      <w:pPr>
        <w:pStyle w:val="ListParagraph"/>
        <w:numPr>
          <w:ilvl w:val="0"/>
          <w:numId w:val="3"/>
        </w:numPr>
      </w:pPr>
      <w:r>
        <w:t xml:space="preserve">Have </w:t>
      </w:r>
      <w:r w:rsidR="002C3766">
        <w:t>we</w:t>
      </w:r>
      <w:r w:rsidR="007457D8">
        <w:t xml:space="preserve"> aligned and coordinated </w:t>
      </w:r>
      <w:r w:rsidR="00CD03AF">
        <w:t xml:space="preserve">our </w:t>
      </w:r>
      <w:r>
        <w:t xml:space="preserve">vision and goals with other initiatives and efforts in the community? </w:t>
      </w:r>
    </w:p>
    <w:p w14:paraId="0A50F7F4" w14:textId="77777777" w:rsidR="00843C54" w:rsidRDefault="00843C54" w:rsidP="009E40EF">
      <w:pPr>
        <w:pStyle w:val="ListParagraph"/>
        <w:numPr>
          <w:ilvl w:val="0"/>
          <w:numId w:val="3"/>
        </w:numPr>
      </w:pPr>
      <w:r>
        <w:t xml:space="preserve">Do </w:t>
      </w:r>
      <w:r w:rsidR="002C3766">
        <w:t>we</w:t>
      </w:r>
      <w:r>
        <w:t xml:space="preserve"> have a plan for adapting </w:t>
      </w:r>
      <w:r w:rsidR="00CD03AF">
        <w:t xml:space="preserve">our </w:t>
      </w:r>
      <w:r>
        <w:t xml:space="preserve">vision, goals and work plan in response to external factors? </w:t>
      </w:r>
    </w:p>
    <w:p w14:paraId="5F451239" w14:textId="77777777" w:rsidR="00843C54" w:rsidRDefault="00843C54" w:rsidP="009E40EF">
      <w:pPr>
        <w:pStyle w:val="ListParagraph"/>
        <w:numPr>
          <w:ilvl w:val="0"/>
          <w:numId w:val="3"/>
        </w:numPr>
      </w:pPr>
      <w:r>
        <w:t xml:space="preserve">Do </w:t>
      </w:r>
      <w:r w:rsidR="002C3766">
        <w:t>we</w:t>
      </w:r>
      <w:r>
        <w:t xml:space="preserve"> have a plan for communicating </w:t>
      </w:r>
      <w:r w:rsidR="00CD03AF">
        <w:t xml:space="preserve">our </w:t>
      </w:r>
      <w:r>
        <w:t xml:space="preserve">vision to </w:t>
      </w:r>
      <w:r w:rsidR="009512D5">
        <w:t>government representatives</w:t>
      </w:r>
      <w:r w:rsidR="0020488F">
        <w:t xml:space="preserve"> </w:t>
      </w:r>
      <w:r>
        <w:t xml:space="preserve">and the broader community? </w:t>
      </w:r>
    </w:p>
    <w:p w14:paraId="77D8F297" w14:textId="77777777" w:rsidR="00D55CC2" w:rsidRDefault="00D55CC2" w:rsidP="001A3062"/>
    <w:p w14:paraId="58DF7B8C" w14:textId="77777777" w:rsidR="00695926" w:rsidRPr="00695926" w:rsidRDefault="00695926" w:rsidP="008E567A">
      <w:r w:rsidRPr="00632B5E">
        <w:rPr>
          <w:i/>
        </w:rPr>
        <w:t>Site example</w:t>
      </w:r>
      <w:r w:rsidRPr="00695926">
        <w:t xml:space="preserve"> - </w:t>
      </w:r>
    </w:p>
    <w:p w14:paraId="10938AE5" w14:textId="77777777" w:rsidR="00D71294" w:rsidRPr="00695926" w:rsidRDefault="00D71294" w:rsidP="00D71294">
      <w:pPr>
        <w:rPr>
          <w:i/>
        </w:rPr>
      </w:pPr>
      <w:r w:rsidRPr="00695926">
        <w:rPr>
          <w:i/>
        </w:rPr>
        <w:t xml:space="preserve">Boston site leaders used the planning process to ensure that the Forum’s efforts aligned, supported and enhanced good work already underway in their community. First, site leaders tied their vision for youth violence prevention closely to the Mayor’s overall vision for a healthy, thriving city. The related plan then outlined how existing and new community-based programs and initiatives supported the vision. </w:t>
      </w:r>
    </w:p>
    <w:p w14:paraId="07442F4A" w14:textId="77777777" w:rsidR="00D71294" w:rsidRPr="00695926" w:rsidRDefault="00D71294" w:rsidP="00D71294">
      <w:pPr>
        <w:rPr>
          <w:i/>
        </w:rPr>
      </w:pPr>
    </w:p>
    <w:p w14:paraId="5DD6D0EB" w14:textId="77777777" w:rsidR="00D71294" w:rsidRPr="00695926" w:rsidRDefault="00D71294" w:rsidP="00D71294">
      <w:pPr>
        <w:rPr>
          <w:i/>
        </w:rPr>
      </w:pPr>
      <w:r w:rsidRPr="00695926">
        <w:rPr>
          <w:i/>
        </w:rPr>
        <w:t xml:space="preserve">Site leaders </w:t>
      </w:r>
      <w:r w:rsidR="00A13823">
        <w:rPr>
          <w:i/>
        </w:rPr>
        <w:t>note that</w:t>
      </w:r>
      <w:r w:rsidRPr="00695926">
        <w:rPr>
          <w:i/>
        </w:rPr>
        <w:t xml:space="preserve"> developing a shared vision created a deep, common understanding that violence prevention is not only a priority for Boston, but also doable. “We all came to understand that youth are part of families, and families are part of communities, and that we needed a comprehensive vision and plan that reflected that understanding. We now know what it takes to address youth violence, and that this is how we will work together. We have the same goals, and this helps us maintain our effort no matter who is in charge.”</w:t>
      </w:r>
    </w:p>
    <w:p w14:paraId="1519B991" w14:textId="77777777" w:rsidR="00695926" w:rsidRDefault="00695926" w:rsidP="00695926"/>
    <w:p w14:paraId="16F09C43" w14:textId="77777777" w:rsidR="00695926" w:rsidRDefault="00695926" w:rsidP="008E567A">
      <w:r w:rsidRPr="00632B5E">
        <w:rPr>
          <w:i/>
        </w:rPr>
        <w:t>Lesson learned</w:t>
      </w:r>
      <w:r>
        <w:t xml:space="preserve"> –</w:t>
      </w:r>
    </w:p>
    <w:p w14:paraId="27A76CBD" w14:textId="77777777" w:rsidR="00695926" w:rsidRPr="00113AE9" w:rsidRDefault="00695926" w:rsidP="00695926">
      <w:pPr>
        <w:rPr>
          <w:i/>
        </w:rPr>
      </w:pPr>
      <w:r>
        <w:rPr>
          <w:i/>
        </w:rPr>
        <w:t xml:space="preserve">It is often challenging to keep stakeholders engaged after the initial visioning and planning process. </w:t>
      </w:r>
      <w:r w:rsidR="00D10B93">
        <w:rPr>
          <w:i/>
        </w:rPr>
        <w:t>S</w:t>
      </w:r>
      <w:r w:rsidR="00A13823">
        <w:rPr>
          <w:i/>
        </w:rPr>
        <w:t>everal s</w:t>
      </w:r>
      <w:r w:rsidR="00D10B93">
        <w:rPr>
          <w:i/>
        </w:rPr>
        <w:t xml:space="preserve">ite leaders reported that </w:t>
      </w:r>
      <w:r w:rsidR="00CD03AF">
        <w:rPr>
          <w:i/>
        </w:rPr>
        <w:t xml:space="preserve">partners can </w:t>
      </w:r>
      <w:r>
        <w:rPr>
          <w:i/>
        </w:rPr>
        <w:t xml:space="preserve">quickly drift away and </w:t>
      </w:r>
      <w:r w:rsidR="00CD03AF">
        <w:rPr>
          <w:i/>
        </w:rPr>
        <w:t xml:space="preserve">retreat </w:t>
      </w:r>
      <w:r>
        <w:rPr>
          <w:i/>
        </w:rPr>
        <w:t xml:space="preserve">back to their own silos when there </w:t>
      </w:r>
      <w:r w:rsidR="00D10B93">
        <w:rPr>
          <w:i/>
        </w:rPr>
        <w:t>isn’t</w:t>
      </w:r>
      <w:r>
        <w:rPr>
          <w:i/>
        </w:rPr>
        <w:t xml:space="preserve"> </w:t>
      </w:r>
      <w:r w:rsidR="009344AB">
        <w:rPr>
          <w:i/>
        </w:rPr>
        <w:t>a shared</w:t>
      </w:r>
      <w:r>
        <w:rPr>
          <w:i/>
        </w:rPr>
        <w:t xml:space="preserve"> vision and/or the resulting plan seem</w:t>
      </w:r>
      <w:r w:rsidR="00D10B93">
        <w:rPr>
          <w:i/>
        </w:rPr>
        <w:t>s</w:t>
      </w:r>
      <w:r>
        <w:rPr>
          <w:i/>
        </w:rPr>
        <w:t xml:space="preserve"> too large and unwieldy.</w:t>
      </w:r>
      <w:r w:rsidRPr="00113AE9">
        <w:rPr>
          <w:i/>
        </w:rPr>
        <w:t xml:space="preserve"> </w:t>
      </w:r>
      <w:r>
        <w:rPr>
          <w:i/>
        </w:rPr>
        <w:t>To keep stakeholders engaged,</w:t>
      </w:r>
      <w:r w:rsidR="00301693">
        <w:rPr>
          <w:i/>
        </w:rPr>
        <w:t xml:space="preserve"> many</w:t>
      </w:r>
      <w:r>
        <w:rPr>
          <w:i/>
        </w:rPr>
        <w:t xml:space="preserve"> site leaders stressed the importance of developing a well thought-out plan that is</w:t>
      </w:r>
      <w:r w:rsidR="009344AB">
        <w:rPr>
          <w:i/>
        </w:rPr>
        <w:t xml:space="preserve"> clearly</w:t>
      </w:r>
      <w:r>
        <w:rPr>
          <w:i/>
        </w:rPr>
        <w:t xml:space="preserve"> tied to the vision. And while the vision should be ambitious, the plan should be focused and doable.</w:t>
      </w:r>
    </w:p>
    <w:p w14:paraId="5D03638D" w14:textId="77777777" w:rsidR="00695926" w:rsidRDefault="00695926" w:rsidP="001A3062"/>
    <w:p w14:paraId="660F10B5" w14:textId="77777777" w:rsidR="00D55CC2" w:rsidRPr="00CE2845" w:rsidRDefault="00874AAF" w:rsidP="001A3062">
      <w:pPr>
        <w:rPr>
          <w:i/>
        </w:rPr>
      </w:pPr>
      <w:r w:rsidRPr="00CE2845">
        <w:rPr>
          <w:i/>
        </w:rPr>
        <w:t xml:space="preserve">2. </w:t>
      </w:r>
      <w:r w:rsidR="00CE2845" w:rsidRPr="00CE2845">
        <w:rPr>
          <w:i/>
        </w:rPr>
        <w:t>Clearly define the desired results and measure impact</w:t>
      </w:r>
      <w:r w:rsidR="00954E0F">
        <w:rPr>
          <w:i/>
        </w:rPr>
        <w:t xml:space="preserve"> </w:t>
      </w:r>
    </w:p>
    <w:p w14:paraId="6B00CC96" w14:textId="77777777" w:rsidR="006A37A6" w:rsidRDefault="006A37A6" w:rsidP="001A3062"/>
    <w:p w14:paraId="18B598B8" w14:textId="77777777" w:rsidR="00AB3E0E" w:rsidRDefault="00ED07D8" w:rsidP="001A3062">
      <w:r>
        <w:t>To realize success, one must know what constitutes success. Thus</w:t>
      </w:r>
      <w:r w:rsidR="00837BA3">
        <w:t xml:space="preserve">, </w:t>
      </w:r>
      <w:r w:rsidR="003D3BF7">
        <w:t>it is critical for</w:t>
      </w:r>
      <w:r w:rsidR="006D0D20">
        <w:t xml:space="preserve"> </w:t>
      </w:r>
      <w:r w:rsidR="008E2CF9">
        <w:t>Forum</w:t>
      </w:r>
      <w:r w:rsidR="00110169">
        <w:t xml:space="preserve"> site</w:t>
      </w:r>
      <w:r w:rsidR="008E2CF9">
        <w:t xml:space="preserve"> </w:t>
      </w:r>
      <w:r w:rsidR="006D0D20">
        <w:t xml:space="preserve">leaders </w:t>
      </w:r>
      <w:r w:rsidR="003D3BF7">
        <w:t>to</w:t>
      </w:r>
      <w:r w:rsidR="006D0D20">
        <w:t xml:space="preserve"> </w:t>
      </w:r>
      <w:r w:rsidR="00DC2E43">
        <w:t xml:space="preserve">clearly </w:t>
      </w:r>
      <w:r w:rsidR="00F1092D">
        <w:t>define the</w:t>
      </w:r>
      <w:r w:rsidR="00AF0E44">
        <w:t xml:space="preserve"> results</w:t>
      </w:r>
      <w:r w:rsidR="00F1092D">
        <w:t xml:space="preserve"> they intend to achieve and how they will </w:t>
      </w:r>
      <w:r w:rsidR="00AF0E44">
        <w:t xml:space="preserve">measure their impact. </w:t>
      </w:r>
      <w:r w:rsidR="00954E0F">
        <w:t>This will turn the</w:t>
      </w:r>
      <w:r w:rsidR="00212690">
        <w:t xml:space="preserve"> visio</w:t>
      </w:r>
      <w:r w:rsidR="00E91F6B">
        <w:t>n</w:t>
      </w:r>
      <w:r w:rsidR="00954E0F">
        <w:t xml:space="preserve"> </w:t>
      </w:r>
      <w:r w:rsidR="00E91F6B">
        <w:t>into a reality</w:t>
      </w:r>
      <w:r w:rsidR="00F1092D">
        <w:t xml:space="preserve"> for everyone involved</w:t>
      </w:r>
      <w:r w:rsidR="00E91F6B">
        <w:t xml:space="preserve">. </w:t>
      </w:r>
      <w:r w:rsidR="00954E0F">
        <w:t>Furthermore, when</w:t>
      </w:r>
      <w:r w:rsidR="00876A55">
        <w:t xml:space="preserve"> all</w:t>
      </w:r>
      <w:r w:rsidR="00954E0F">
        <w:t xml:space="preserve"> stakeholders</w:t>
      </w:r>
      <w:r w:rsidR="00876A55">
        <w:t xml:space="preserve"> </w:t>
      </w:r>
      <w:r w:rsidR="00954E0F">
        <w:t>have agreed upon the intended results, it</w:t>
      </w:r>
      <w:r w:rsidR="002C3766">
        <w:t xml:space="preserve"> </w:t>
      </w:r>
      <w:r w:rsidR="00A07975">
        <w:t>create</w:t>
      </w:r>
      <w:r w:rsidR="00837BA3">
        <w:t>s</w:t>
      </w:r>
      <w:r w:rsidR="00A07975">
        <w:t xml:space="preserve"> buy-in and support for the </w:t>
      </w:r>
      <w:r w:rsidR="005929D5">
        <w:t>collaboration</w:t>
      </w:r>
      <w:r w:rsidR="00954E0F">
        <w:t xml:space="preserve">. </w:t>
      </w:r>
      <w:r w:rsidR="002A090B">
        <w:t xml:space="preserve">Partners understand </w:t>
      </w:r>
      <w:r w:rsidR="002A090B">
        <w:lastRenderedPageBreak/>
        <w:t>their role</w:t>
      </w:r>
      <w:r w:rsidR="00837BA3">
        <w:t xml:space="preserve"> more clearly</w:t>
      </w:r>
      <w:r w:rsidR="002A090B">
        <w:t xml:space="preserve"> and what improvement</w:t>
      </w:r>
      <w:r w:rsidR="00F1092D">
        <w:t>s</w:t>
      </w:r>
      <w:r w:rsidR="002A090B">
        <w:t xml:space="preserve"> they can expect to see</w:t>
      </w:r>
      <w:r w:rsidR="00015386">
        <w:t xml:space="preserve"> in their community</w:t>
      </w:r>
      <w:r w:rsidR="002A090B">
        <w:t xml:space="preserve"> </w:t>
      </w:r>
      <w:r w:rsidR="002676F1">
        <w:t xml:space="preserve">due to </w:t>
      </w:r>
      <w:r w:rsidR="002A090B">
        <w:t>their involvement.</w:t>
      </w:r>
      <w:r w:rsidR="00954E0F">
        <w:t xml:space="preserve"> It also demonstrates how everyone’s participation is necessary to achieve the vision.</w:t>
      </w:r>
    </w:p>
    <w:p w14:paraId="09B098FF" w14:textId="77777777" w:rsidR="00AB3E0E" w:rsidRDefault="00AB3E0E" w:rsidP="001A3062"/>
    <w:p w14:paraId="56EA336B" w14:textId="2102475A" w:rsidR="002E354B" w:rsidRDefault="00954E0F" w:rsidP="00004F6A">
      <w:r>
        <w:t>Starting with the Forum’s logic model</w:t>
      </w:r>
      <w:r w:rsidR="00876A55">
        <w:t xml:space="preserve"> (see appendix A)</w:t>
      </w:r>
      <w:r>
        <w:t>, s</w:t>
      </w:r>
      <w:r w:rsidR="0075377F">
        <w:t xml:space="preserve">ite leaders </w:t>
      </w:r>
      <w:r w:rsidR="009A7789">
        <w:t xml:space="preserve">can work with their evaluation partner to </w:t>
      </w:r>
      <w:r>
        <w:t>develop a logic model to guide and evaluate local effort</w:t>
      </w:r>
      <w:r w:rsidR="00045762">
        <w:t>s</w:t>
      </w:r>
      <w:r>
        <w:t xml:space="preserve">.  </w:t>
      </w:r>
      <w:r w:rsidR="00004F6A">
        <w:t xml:space="preserve">The logic model should depict the </w:t>
      </w:r>
      <w:r w:rsidR="00D324D3">
        <w:t>specific</w:t>
      </w:r>
      <w:r w:rsidR="00037F24">
        <w:t xml:space="preserve"> systems, policies and practice</w:t>
      </w:r>
      <w:r w:rsidR="00D324D3">
        <w:t xml:space="preserve"> </w:t>
      </w:r>
      <w:r w:rsidR="00004F6A">
        <w:t xml:space="preserve">improvements that </w:t>
      </w:r>
      <w:r w:rsidR="00837BA3">
        <w:t>need to</w:t>
      </w:r>
      <w:r w:rsidR="00004F6A">
        <w:t xml:space="preserve"> </w:t>
      </w:r>
      <w:r w:rsidR="00037F24">
        <w:t>occur</w:t>
      </w:r>
      <w:r>
        <w:t xml:space="preserve"> </w:t>
      </w:r>
      <w:r w:rsidRPr="00954E0F">
        <w:rPr>
          <w:i/>
        </w:rPr>
        <w:t>in their community</w:t>
      </w:r>
      <w:r w:rsidR="00B367E9" w:rsidRPr="00954E0F">
        <w:rPr>
          <w:i/>
        </w:rPr>
        <w:t xml:space="preserve"> </w:t>
      </w:r>
      <w:r w:rsidR="00B367E9">
        <w:t xml:space="preserve">to achieve </w:t>
      </w:r>
      <w:r w:rsidR="00B367E9" w:rsidRPr="00954E0F">
        <w:rPr>
          <w:i/>
        </w:rPr>
        <w:t>their intended results</w:t>
      </w:r>
      <w:r w:rsidR="00FC5B74">
        <w:t xml:space="preserve">, with related </w:t>
      </w:r>
      <w:r w:rsidR="00037F24">
        <w:t>st</w:t>
      </w:r>
      <w:r w:rsidR="009721E1">
        <w:t xml:space="preserve">rategies and </w:t>
      </w:r>
      <w:r w:rsidR="0062242E">
        <w:t>interventions</w:t>
      </w:r>
      <w:r w:rsidR="00FC5B74">
        <w:t xml:space="preserve"> aligned</w:t>
      </w:r>
      <w:r w:rsidR="00B367E9">
        <w:t xml:space="preserve"> accordingly.</w:t>
      </w:r>
    </w:p>
    <w:p w14:paraId="71C38654" w14:textId="77777777" w:rsidR="00004F6A" w:rsidRDefault="00004F6A" w:rsidP="001A3062"/>
    <w:p w14:paraId="75054B62" w14:textId="77777777" w:rsidR="0062242E" w:rsidRDefault="007F0592" w:rsidP="001A3062">
      <w:r>
        <w:t>Next, an</w:t>
      </w:r>
      <w:r w:rsidR="002E354B">
        <w:t xml:space="preserve"> evaluation </w:t>
      </w:r>
      <w:r w:rsidR="00A40194">
        <w:t xml:space="preserve">plan </w:t>
      </w:r>
      <w:r w:rsidR="00572716">
        <w:t xml:space="preserve">should </w:t>
      </w:r>
      <w:r w:rsidR="002E354B">
        <w:t>be</w:t>
      </w:r>
      <w:r w:rsidR="000C3BF1">
        <w:t xml:space="preserve"> incorporated</w:t>
      </w:r>
      <w:r w:rsidR="00585365">
        <w:t xml:space="preserve"> into the overall community plan</w:t>
      </w:r>
      <w:r>
        <w:t xml:space="preserve">. </w:t>
      </w:r>
      <w:r w:rsidR="00B367E9">
        <w:t>In addition to the logic model, t</w:t>
      </w:r>
      <w:r>
        <w:t xml:space="preserve">he evaluation plan </w:t>
      </w:r>
      <w:r w:rsidR="00585365">
        <w:t>should</w:t>
      </w:r>
      <w:r w:rsidR="00B367E9">
        <w:t xml:space="preserve"> include</w:t>
      </w:r>
      <w:r w:rsidR="0062242E">
        <w:t xml:space="preserve">: </w:t>
      </w:r>
    </w:p>
    <w:p w14:paraId="6729ED01" w14:textId="77777777" w:rsidR="00F15E53" w:rsidRDefault="00F15E53" w:rsidP="001A3062"/>
    <w:p w14:paraId="4E7629B0" w14:textId="77777777" w:rsidR="0062242E" w:rsidRDefault="00B367E9" w:rsidP="009E40EF">
      <w:pPr>
        <w:pStyle w:val="ListParagraph"/>
        <w:numPr>
          <w:ilvl w:val="0"/>
          <w:numId w:val="15"/>
        </w:numPr>
      </w:pPr>
      <w:r>
        <w:t>The</w:t>
      </w:r>
      <w:r w:rsidR="00624711">
        <w:t xml:space="preserve"> </w:t>
      </w:r>
      <w:r w:rsidR="0056052B">
        <w:t xml:space="preserve">process and outcome </w:t>
      </w:r>
      <w:r w:rsidR="00AB3E0E">
        <w:t>measures</w:t>
      </w:r>
      <w:r w:rsidR="0062242E">
        <w:t xml:space="preserve"> that</w:t>
      </w:r>
      <w:r w:rsidR="00AB3E0E">
        <w:t xml:space="preserve"> will be used to track</w:t>
      </w:r>
      <w:r w:rsidR="00D324D3">
        <w:t xml:space="preserve"> progress towards</w:t>
      </w:r>
      <w:r w:rsidR="00AB3E0E">
        <w:t xml:space="preserve"> </w:t>
      </w:r>
      <w:r w:rsidR="0062242E">
        <w:t>the intended results;</w:t>
      </w:r>
    </w:p>
    <w:p w14:paraId="262A151D" w14:textId="77777777" w:rsidR="0062242E" w:rsidRDefault="00B367E9" w:rsidP="009E40EF">
      <w:pPr>
        <w:pStyle w:val="ListParagraph"/>
        <w:numPr>
          <w:ilvl w:val="0"/>
          <w:numId w:val="15"/>
        </w:numPr>
      </w:pPr>
      <w:r>
        <w:t>The</w:t>
      </w:r>
      <w:r w:rsidR="009603BD">
        <w:t xml:space="preserve"> data sources</w:t>
      </w:r>
      <w:r w:rsidR="0062242E">
        <w:t xml:space="preserve"> for each measure</w:t>
      </w:r>
      <w:r w:rsidR="009603BD">
        <w:t xml:space="preserve">, </w:t>
      </w:r>
      <w:r>
        <w:t>specifying</w:t>
      </w:r>
      <w:r w:rsidR="00A40194">
        <w:t xml:space="preserve"> accountability for</w:t>
      </w:r>
      <w:r w:rsidR="000C3BF1">
        <w:t xml:space="preserve"> </w:t>
      </w:r>
      <w:r w:rsidR="0062242E">
        <w:t xml:space="preserve">data </w:t>
      </w:r>
      <w:r>
        <w:t xml:space="preserve">collection and </w:t>
      </w:r>
      <w:r w:rsidR="000C3BF1">
        <w:t>reporting</w:t>
      </w:r>
      <w:r w:rsidR="009D1B8B">
        <w:t>,</w:t>
      </w:r>
      <w:r w:rsidR="00A40194">
        <w:t xml:space="preserve"> </w:t>
      </w:r>
      <w:r w:rsidR="000C3BF1">
        <w:t xml:space="preserve">and </w:t>
      </w:r>
      <w:r w:rsidR="00A40194">
        <w:t xml:space="preserve">noting any </w:t>
      </w:r>
      <w:r w:rsidR="000C3BF1">
        <w:t xml:space="preserve">data </w:t>
      </w:r>
      <w:r w:rsidR="00C60BCB">
        <w:t>disaggregation</w:t>
      </w:r>
      <w:r w:rsidR="00EC1E88">
        <w:t xml:space="preserve"> </w:t>
      </w:r>
      <w:r>
        <w:t>that will be needed</w:t>
      </w:r>
      <w:r w:rsidR="00A40194">
        <w:t xml:space="preserve"> (e.g.,</w:t>
      </w:r>
      <w:r>
        <w:t xml:space="preserve"> disaggregation </w:t>
      </w:r>
      <w:r w:rsidR="00D42450">
        <w:t xml:space="preserve">by geography </w:t>
      </w:r>
      <w:r w:rsidR="00CC0A5A">
        <w:t>and</w:t>
      </w:r>
      <w:r w:rsidR="00A40194">
        <w:t xml:space="preserve"> ethnicity, race, or gender)</w:t>
      </w:r>
      <w:r w:rsidR="0062242E">
        <w:t xml:space="preserve">; </w:t>
      </w:r>
    </w:p>
    <w:p w14:paraId="3778BAA6" w14:textId="77777777" w:rsidR="0062242E" w:rsidRDefault="00B367E9" w:rsidP="009E40EF">
      <w:pPr>
        <w:pStyle w:val="ListParagraph"/>
        <w:numPr>
          <w:ilvl w:val="0"/>
          <w:numId w:val="15"/>
        </w:numPr>
      </w:pPr>
      <w:r>
        <w:t xml:space="preserve">A description of a self-evaluation </w:t>
      </w:r>
      <w:r w:rsidR="00A40194">
        <w:t xml:space="preserve">process </w:t>
      </w:r>
      <w:r w:rsidR="0062242E">
        <w:t xml:space="preserve">for site leaders and other stakeholders to review </w:t>
      </w:r>
      <w:r w:rsidR="00151780">
        <w:t xml:space="preserve">data </w:t>
      </w:r>
      <w:r w:rsidR="0062242E">
        <w:t xml:space="preserve">and make course corrections as necessary; and </w:t>
      </w:r>
    </w:p>
    <w:p w14:paraId="2D9D463A" w14:textId="77777777" w:rsidR="0062242E" w:rsidRDefault="00151780" w:rsidP="009E40EF">
      <w:pPr>
        <w:pStyle w:val="ListParagraph"/>
        <w:numPr>
          <w:ilvl w:val="0"/>
          <w:numId w:val="15"/>
        </w:numPr>
      </w:pPr>
      <w:r>
        <w:t>A</w:t>
      </w:r>
      <w:r w:rsidR="00D42450">
        <w:t xml:space="preserve"> </w:t>
      </w:r>
      <w:r w:rsidR="0062242E">
        <w:t>communication</w:t>
      </w:r>
      <w:r w:rsidR="00585365">
        <w:t>s</w:t>
      </w:r>
      <w:r w:rsidR="0062242E">
        <w:t xml:space="preserve"> str</w:t>
      </w:r>
      <w:r w:rsidR="00D42450">
        <w:t>ategy for regularly sharing data</w:t>
      </w:r>
      <w:r>
        <w:t xml:space="preserve"> </w:t>
      </w:r>
      <w:r w:rsidR="0062242E">
        <w:t xml:space="preserve">with </w:t>
      </w:r>
      <w:r w:rsidR="00624711">
        <w:t xml:space="preserve">community members, government </w:t>
      </w:r>
      <w:r w:rsidR="009512D5">
        <w:t>representatives</w:t>
      </w:r>
      <w:r w:rsidR="00624711">
        <w:t xml:space="preserve">, and funders. </w:t>
      </w:r>
    </w:p>
    <w:p w14:paraId="059BE355" w14:textId="77777777" w:rsidR="007D1EFD" w:rsidRDefault="007D1EFD" w:rsidP="001A3062"/>
    <w:p w14:paraId="17AEE04F" w14:textId="309D8BDA" w:rsidR="006B7A60" w:rsidRDefault="00D60BC6" w:rsidP="001A3062">
      <w:r>
        <w:t>Lastly, it is critical that as</w:t>
      </w:r>
      <w:r w:rsidR="00287AEA">
        <w:t xml:space="preserve"> </w:t>
      </w:r>
      <w:r w:rsidR="00572716">
        <w:t xml:space="preserve">site leaders see positive </w:t>
      </w:r>
      <w:r w:rsidR="00287AEA">
        <w:t>impact</w:t>
      </w:r>
      <w:r w:rsidR="00572716">
        <w:t xml:space="preserve"> </w:t>
      </w:r>
      <w:r w:rsidR="00287AEA">
        <w:t xml:space="preserve">and </w:t>
      </w:r>
      <w:r w:rsidR="009512D5">
        <w:t>communicate their</w:t>
      </w:r>
      <w:r w:rsidR="00572716">
        <w:t xml:space="preserve"> </w:t>
      </w:r>
      <w:r w:rsidR="00EB2BF8">
        <w:t>results</w:t>
      </w:r>
      <w:r w:rsidR="00837BA3">
        <w:t xml:space="preserve"> broadly</w:t>
      </w:r>
      <w:r w:rsidR="00287AEA">
        <w:t>, t</w:t>
      </w:r>
      <w:r w:rsidR="00837BA3">
        <w:t>here is</w:t>
      </w:r>
      <w:r w:rsidR="00572716">
        <w:t xml:space="preserve"> acknowledge</w:t>
      </w:r>
      <w:r w:rsidR="00837BA3">
        <w:t>ment of</w:t>
      </w:r>
      <w:r w:rsidR="00572716">
        <w:t xml:space="preserve"> </w:t>
      </w:r>
      <w:r w:rsidR="00287AEA">
        <w:t>all partners</w:t>
      </w:r>
      <w:r w:rsidR="001E4C8A">
        <w:t>’</w:t>
      </w:r>
      <w:r w:rsidR="00287AEA">
        <w:t xml:space="preserve"> </w:t>
      </w:r>
      <w:r w:rsidR="00837BA3">
        <w:t>contributions to th</w:t>
      </w:r>
      <w:r w:rsidR="00954E0F">
        <w:t>e</w:t>
      </w:r>
      <w:r w:rsidR="00837BA3">
        <w:t xml:space="preserve"> collective success</w:t>
      </w:r>
      <w:r w:rsidR="00287AEA">
        <w:t xml:space="preserve">.  This will help </w:t>
      </w:r>
      <w:r w:rsidR="00165556">
        <w:t>m</w:t>
      </w:r>
      <w:r w:rsidR="002517DD">
        <w:t>aintain</w:t>
      </w:r>
      <w:r w:rsidR="00A53AD6">
        <w:t xml:space="preserve"> existing</w:t>
      </w:r>
      <w:r w:rsidR="002517DD">
        <w:t xml:space="preserve"> </w:t>
      </w:r>
      <w:r w:rsidR="00287AEA">
        <w:t>partners</w:t>
      </w:r>
      <w:r w:rsidR="00BE7FCB">
        <w:t xml:space="preserve"> and funders</w:t>
      </w:r>
      <w:r w:rsidR="00CC0A5A">
        <w:t xml:space="preserve">, and </w:t>
      </w:r>
      <w:r w:rsidR="00A558E9">
        <w:t>entice</w:t>
      </w:r>
      <w:r w:rsidR="00CC0A5A">
        <w:t xml:space="preserve"> new </w:t>
      </w:r>
      <w:r w:rsidR="00A558E9">
        <w:t>stakeholders</w:t>
      </w:r>
      <w:r w:rsidR="00287AEA">
        <w:t xml:space="preserve"> c</w:t>
      </w:r>
      <w:r w:rsidR="002B5CA9">
        <w:t>ommitted to collective action.</w:t>
      </w:r>
    </w:p>
    <w:p w14:paraId="711E4081" w14:textId="77777777" w:rsidR="002B5CA9" w:rsidRDefault="002B5CA9" w:rsidP="001A3062"/>
    <w:p w14:paraId="2ADFE5C1" w14:textId="77777777" w:rsidR="00DB195E" w:rsidRDefault="00572716" w:rsidP="00DB195E">
      <w:r>
        <w:t>Site leaders should consider the following q</w:t>
      </w:r>
      <w:r w:rsidR="00DB195E">
        <w:t xml:space="preserve">uestions </w:t>
      </w:r>
      <w:r w:rsidR="00DB195E" w:rsidRPr="00D55CC2">
        <w:t>as the</w:t>
      </w:r>
      <w:r w:rsidR="00DB195E">
        <w:t>y</w:t>
      </w:r>
      <w:r w:rsidR="00DB195E" w:rsidRPr="00D55CC2">
        <w:t xml:space="preserve"> </w:t>
      </w:r>
      <w:r w:rsidR="00520B1C">
        <w:t xml:space="preserve">reflect upon </w:t>
      </w:r>
      <w:r w:rsidR="00DB195E" w:rsidRPr="00D55CC2">
        <w:t xml:space="preserve">their capacity for </w:t>
      </w:r>
      <w:r w:rsidR="00DB195E">
        <w:t>measuring impact</w:t>
      </w:r>
      <w:r w:rsidR="00DB195E" w:rsidRPr="00D55CC2">
        <w:t>:</w:t>
      </w:r>
    </w:p>
    <w:p w14:paraId="6A7DF9A6" w14:textId="77777777" w:rsidR="001A3062" w:rsidRDefault="001A3062"/>
    <w:p w14:paraId="7DDF3BA7" w14:textId="57833708" w:rsidR="00DB195E" w:rsidRDefault="00DB195E" w:rsidP="009E40EF">
      <w:pPr>
        <w:pStyle w:val="ListParagraph"/>
        <w:numPr>
          <w:ilvl w:val="0"/>
          <w:numId w:val="4"/>
        </w:numPr>
      </w:pPr>
      <w:r>
        <w:t xml:space="preserve">Do </w:t>
      </w:r>
      <w:r w:rsidR="00572716">
        <w:t>we</w:t>
      </w:r>
      <w:r>
        <w:t xml:space="preserve"> clearly </w:t>
      </w:r>
      <w:r w:rsidR="00697994">
        <w:t>define the</w:t>
      </w:r>
      <w:r>
        <w:t xml:space="preserve"> results of the initiative?</w:t>
      </w:r>
    </w:p>
    <w:p w14:paraId="78007A83" w14:textId="4F4F16F3" w:rsidR="005421CD" w:rsidRDefault="00555A74" w:rsidP="005421CD">
      <w:pPr>
        <w:pStyle w:val="ListParagraph"/>
        <w:numPr>
          <w:ilvl w:val="0"/>
          <w:numId w:val="4"/>
        </w:numPr>
      </w:pPr>
      <w:r>
        <w:t xml:space="preserve">Do </w:t>
      </w:r>
      <w:r w:rsidR="00572716">
        <w:t>we</w:t>
      </w:r>
      <w:r w:rsidR="0066516A">
        <w:t xml:space="preserve"> have an evaluation plan</w:t>
      </w:r>
      <w:r w:rsidR="00697994">
        <w:t xml:space="preserve"> that outlines how we will track progress towards our desired results</w:t>
      </w:r>
      <w:r>
        <w:t>?</w:t>
      </w:r>
    </w:p>
    <w:p w14:paraId="4568F5BE" w14:textId="77777777" w:rsidR="00CD03AF" w:rsidRDefault="00CD03AF" w:rsidP="001E4C8A">
      <w:pPr>
        <w:pStyle w:val="ListParagraph"/>
        <w:numPr>
          <w:ilvl w:val="0"/>
          <w:numId w:val="4"/>
        </w:numPr>
      </w:pPr>
      <w:r>
        <w:t xml:space="preserve">Have we identified an evaluation partner?  </w:t>
      </w:r>
    </w:p>
    <w:p w14:paraId="66A84121" w14:textId="77777777" w:rsidR="005421CD" w:rsidRDefault="005421CD" w:rsidP="005421CD">
      <w:pPr>
        <w:pStyle w:val="CommentText"/>
        <w:numPr>
          <w:ilvl w:val="0"/>
          <w:numId w:val="4"/>
        </w:numPr>
      </w:pPr>
      <w:r>
        <w:t>Do we have access to and are we collecting the necessary data?</w:t>
      </w:r>
    </w:p>
    <w:p w14:paraId="5FD77749" w14:textId="77777777" w:rsidR="005421CD" w:rsidRDefault="005421CD" w:rsidP="005421CD">
      <w:pPr>
        <w:pStyle w:val="ListParagraph"/>
        <w:numPr>
          <w:ilvl w:val="0"/>
          <w:numId w:val="4"/>
        </w:numPr>
      </w:pPr>
      <w:r>
        <w:t>Have we developed a system to share and track data across partners?</w:t>
      </w:r>
    </w:p>
    <w:p w14:paraId="680825BA" w14:textId="77777777" w:rsidR="00DB195E" w:rsidRDefault="00DB195E" w:rsidP="009E40EF">
      <w:pPr>
        <w:pStyle w:val="ListParagraph"/>
        <w:numPr>
          <w:ilvl w:val="0"/>
          <w:numId w:val="4"/>
        </w:numPr>
      </w:pPr>
      <w:r>
        <w:t xml:space="preserve">Do </w:t>
      </w:r>
      <w:r w:rsidR="00572716">
        <w:t>we</w:t>
      </w:r>
      <w:r>
        <w:t xml:space="preserve"> use data to set priorities, make decisions and course corrections, and to continuously improve efforts?</w:t>
      </w:r>
      <w:r w:rsidR="007D1EFD">
        <w:t xml:space="preserve"> </w:t>
      </w:r>
    </w:p>
    <w:p w14:paraId="1B9C343A" w14:textId="77777777" w:rsidR="007D1EFD" w:rsidRDefault="007D1EFD" w:rsidP="009E40EF">
      <w:pPr>
        <w:pStyle w:val="ListParagraph"/>
        <w:numPr>
          <w:ilvl w:val="0"/>
          <w:numId w:val="4"/>
        </w:numPr>
      </w:pPr>
      <w:r>
        <w:t>Are youth</w:t>
      </w:r>
      <w:r w:rsidR="00876A55">
        <w:t xml:space="preserve"> and other stakeholders</w:t>
      </w:r>
      <w:r>
        <w:t xml:space="preserve"> engaged in the evaluation process, from determining results and developing an evaluation plan to interpreting and making decision based on the data? </w:t>
      </w:r>
    </w:p>
    <w:p w14:paraId="528C5EE0" w14:textId="331A634F" w:rsidR="00DB195E" w:rsidRDefault="00DB195E" w:rsidP="009E40EF">
      <w:pPr>
        <w:pStyle w:val="ListParagraph"/>
        <w:numPr>
          <w:ilvl w:val="0"/>
          <w:numId w:val="4"/>
        </w:numPr>
      </w:pPr>
      <w:r>
        <w:t xml:space="preserve">Do </w:t>
      </w:r>
      <w:r w:rsidR="00572716">
        <w:t>we</w:t>
      </w:r>
      <w:r>
        <w:t xml:space="preserve"> regularly communicate the impact of the effort with stakeholders, </w:t>
      </w:r>
      <w:r w:rsidR="009512D5">
        <w:t>government representatives</w:t>
      </w:r>
      <w:r>
        <w:t xml:space="preserve"> and the</w:t>
      </w:r>
      <w:r w:rsidR="001A1D42">
        <w:t xml:space="preserve"> broader</w:t>
      </w:r>
      <w:r>
        <w:t xml:space="preserve"> community?</w:t>
      </w:r>
    </w:p>
    <w:p w14:paraId="6E208DFD" w14:textId="77777777" w:rsidR="005B5A5B" w:rsidRDefault="005B5A5B"/>
    <w:p w14:paraId="71F42236" w14:textId="77777777" w:rsidR="00AD7A3D" w:rsidRPr="005B5A5B" w:rsidRDefault="005B5A5B">
      <w:pPr>
        <w:rPr>
          <w:i/>
        </w:rPr>
      </w:pPr>
      <w:r w:rsidRPr="005B5A5B">
        <w:rPr>
          <w:i/>
        </w:rPr>
        <w:lastRenderedPageBreak/>
        <w:t>Site example -</w:t>
      </w:r>
    </w:p>
    <w:p w14:paraId="3DD162D6" w14:textId="77777777" w:rsidR="005B5A5B" w:rsidRPr="005B5A5B" w:rsidRDefault="005B5A5B" w:rsidP="005B5A5B">
      <w:pPr>
        <w:rPr>
          <w:rFonts w:cs="Calibri"/>
          <w:i/>
          <w:color w:val="262626"/>
        </w:rPr>
      </w:pPr>
      <w:r w:rsidRPr="005B5A5B">
        <w:rPr>
          <w:i/>
        </w:rPr>
        <w:t>Mi</w:t>
      </w:r>
      <w:r w:rsidR="00005CC9">
        <w:rPr>
          <w:i/>
        </w:rPr>
        <w:t>nneapolis site leaders leverage</w:t>
      </w:r>
      <w:r w:rsidRPr="005B5A5B">
        <w:rPr>
          <w:i/>
        </w:rPr>
        <w:t xml:space="preserve"> Results Minneapolis, </w:t>
      </w:r>
      <w:r w:rsidRPr="005B5A5B">
        <w:rPr>
          <w:rFonts w:cs="Calibri"/>
          <w:i/>
          <w:color w:val="262626"/>
        </w:rPr>
        <w:t xml:space="preserve">a citywide performance management and monitoring tool, to institutionalize data collection and sharing.  As part of Results Minneapolis, </w:t>
      </w:r>
      <w:r w:rsidR="00CD03AF">
        <w:rPr>
          <w:rFonts w:cs="Calibri"/>
          <w:i/>
          <w:color w:val="262626"/>
        </w:rPr>
        <w:t xml:space="preserve">site leaders produce </w:t>
      </w:r>
      <w:r w:rsidRPr="005B5A5B">
        <w:rPr>
          <w:rFonts w:cs="Calibri"/>
          <w:i/>
          <w:color w:val="262626"/>
        </w:rPr>
        <w:t xml:space="preserve">an annual report on Youth Violence Prevention. The report captures the current status and progress made across a wide range of risk and protective factors, and is aligned with Minneapolis’ plan “Blueprint for Action: Preventing Youth Violence.” </w:t>
      </w:r>
      <w:r w:rsidRPr="005B5A5B">
        <w:rPr>
          <w:i/>
        </w:rPr>
        <w:t xml:space="preserve">The Minneapolis Health Department coordinates among the many partners who are implementing parts of the Blueprint, including the Minneapolis Police Department, Minneapolis Public Schools, the Minneapolis Park and Recreation Board, Hennepin County, and community-based youth-serving organizations. </w:t>
      </w:r>
    </w:p>
    <w:p w14:paraId="24C970E7" w14:textId="77777777" w:rsidR="005B5A5B" w:rsidRPr="005B5A5B" w:rsidRDefault="005B5A5B" w:rsidP="005B5A5B">
      <w:pPr>
        <w:rPr>
          <w:i/>
        </w:rPr>
      </w:pPr>
    </w:p>
    <w:p w14:paraId="5EFD1A7E" w14:textId="2AD1CB39" w:rsidR="005B5A5B" w:rsidRPr="005B5A5B" w:rsidRDefault="005B5A5B" w:rsidP="005B5A5B">
      <w:pPr>
        <w:rPr>
          <w:i/>
        </w:rPr>
      </w:pPr>
      <w:r w:rsidRPr="005B5A5B">
        <w:rPr>
          <w:i/>
        </w:rPr>
        <w:t>Forum leaders meet quarterly to review data, and more frequently in the fall as they put together the annual Results Minneapolis report.  Site leaders report, “We are using data to make decisions and to strategize on moving forward. Importantly, [Results Minneapolis] allows us to analyze and share data from across sectors and compare those figures to youth crime.  We then present it to policy makers and the community. It brings everyone together.”</w:t>
      </w:r>
    </w:p>
    <w:p w14:paraId="19FD7081" w14:textId="77777777" w:rsidR="00B079FC" w:rsidRDefault="00B079FC" w:rsidP="005B5A5B">
      <w:pPr>
        <w:rPr>
          <w:i/>
        </w:rPr>
      </w:pPr>
    </w:p>
    <w:p w14:paraId="0601C78D" w14:textId="77777777" w:rsidR="005B5A5B" w:rsidRDefault="005B5A5B" w:rsidP="005B5A5B">
      <w:pPr>
        <w:rPr>
          <w:i/>
        </w:rPr>
      </w:pPr>
      <w:r>
        <w:rPr>
          <w:i/>
        </w:rPr>
        <w:t xml:space="preserve">Lesson Learned - </w:t>
      </w:r>
    </w:p>
    <w:p w14:paraId="0D511E81" w14:textId="77777777" w:rsidR="005B5A5B" w:rsidRPr="003E5656" w:rsidRDefault="005B5A5B" w:rsidP="005B5A5B">
      <w:pPr>
        <w:rPr>
          <w:rFonts w:cs="Calibri"/>
          <w:i/>
          <w:color w:val="262626"/>
        </w:rPr>
      </w:pPr>
      <w:r>
        <w:rPr>
          <w:i/>
        </w:rPr>
        <w:t>One of the biggest obstacles faced by</w:t>
      </w:r>
      <w:r w:rsidR="004879FC">
        <w:rPr>
          <w:i/>
        </w:rPr>
        <w:t xml:space="preserve"> many</w:t>
      </w:r>
      <w:r>
        <w:rPr>
          <w:i/>
        </w:rPr>
        <w:t xml:space="preserve"> site</w:t>
      </w:r>
      <w:r w:rsidR="00CD03AF">
        <w:rPr>
          <w:i/>
        </w:rPr>
        <w:t xml:space="preserve"> leaders</w:t>
      </w:r>
      <w:r>
        <w:rPr>
          <w:i/>
        </w:rPr>
        <w:t xml:space="preserve"> is lack of access to data. Too often, they have been unable to access the data necessary to make accurate baseline assessments, and to determine if they are having the impact they intended.  S</w:t>
      </w:r>
      <w:r w:rsidR="004879FC">
        <w:rPr>
          <w:i/>
        </w:rPr>
        <w:t>everal s</w:t>
      </w:r>
      <w:r>
        <w:rPr>
          <w:i/>
        </w:rPr>
        <w:t xml:space="preserve">ite leaders shared that data must be a priority from day one, and the </w:t>
      </w:r>
      <w:r w:rsidR="00B91A90">
        <w:rPr>
          <w:i/>
        </w:rPr>
        <w:t>“</w:t>
      </w:r>
      <w:r>
        <w:rPr>
          <w:i/>
        </w:rPr>
        <w:t>devil is in the details</w:t>
      </w:r>
      <w:r w:rsidR="00A30794">
        <w:rPr>
          <w:i/>
        </w:rPr>
        <w:t>.</w:t>
      </w:r>
      <w:r w:rsidR="00B91A90">
        <w:rPr>
          <w:i/>
        </w:rPr>
        <w:t>”</w:t>
      </w:r>
      <w:r>
        <w:rPr>
          <w:i/>
        </w:rPr>
        <w:t xml:space="preserve"> Once performance measures and outcomes are identified, they should be tied to specific, reliable data sources with details on how the data is to be collected, aggregated, formatted and shared.</w:t>
      </w:r>
      <w:r w:rsidR="008845DD">
        <w:rPr>
          <w:i/>
        </w:rPr>
        <w:t xml:space="preserve"> As one site leader </w:t>
      </w:r>
      <w:r w:rsidR="00CD03AF">
        <w:rPr>
          <w:i/>
        </w:rPr>
        <w:t>noted</w:t>
      </w:r>
      <w:r w:rsidR="008845DD">
        <w:rPr>
          <w:i/>
        </w:rPr>
        <w:t>,</w:t>
      </w:r>
      <w:r>
        <w:rPr>
          <w:i/>
        </w:rPr>
        <w:t xml:space="preserve"> “It’s critical to have a system or process where all this data can be brought together and reviewed, while respecting privacy of individuals. We have to get the data, or how else do we know what we’re doing is working?”</w:t>
      </w:r>
    </w:p>
    <w:p w14:paraId="7C0BE9C4" w14:textId="77777777" w:rsidR="005B5A5B" w:rsidRDefault="005B5A5B"/>
    <w:p w14:paraId="7013F92A" w14:textId="77777777" w:rsidR="00AD7A3D" w:rsidRPr="00CE2845" w:rsidRDefault="00F14EB6">
      <w:pPr>
        <w:rPr>
          <w:i/>
        </w:rPr>
      </w:pPr>
      <w:r w:rsidRPr="00CE2845">
        <w:rPr>
          <w:i/>
        </w:rPr>
        <w:t>3</w:t>
      </w:r>
      <w:r w:rsidR="00CE2845">
        <w:rPr>
          <w:i/>
        </w:rPr>
        <w:t>.</w:t>
      </w:r>
      <w:r w:rsidR="00CE2845" w:rsidRPr="00CE2845">
        <w:rPr>
          <w:i/>
        </w:rPr>
        <w:t xml:space="preserve"> Authentically engage youth in all aspects of the effort</w:t>
      </w:r>
    </w:p>
    <w:p w14:paraId="494AAEED" w14:textId="77777777" w:rsidR="004C05BD" w:rsidRDefault="004C05BD"/>
    <w:p w14:paraId="51259EE0" w14:textId="77777777" w:rsidR="00E9777E" w:rsidRDefault="00B91A90">
      <w:r>
        <w:t xml:space="preserve">It is essential that </w:t>
      </w:r>
      <w:r w:rsidR="00110169">
        <w:t>Forum site leaders</w:t>
      </w:r>
      <w:r>
        <w:t xml:space="preserve"> </w:t>
      </w:r>
      <w:r w:rsidR="00110169">
        <w:t>a</w:t>
      </w:r>
      <w:r w:rsidR="004C05BD">
        <w:t xml:space="preserve">uthentically </w:t>
      </w:r>
      <w:r w:rsidR="00110169">
        <w:t>engage</w:t>
      </w:r>
      <w:r w:rsidR="004C05BD">
        <w:t xml:space="preserve"> </w:t>
      </w:r>
      <w:r w:rsidR="004C1935">
        <w:t>youth</w:t>
      </w:r>
      <w:r w:rsidR="00110169">
        <w:t xml:space="preserve"> throughout their </w:t>
      </w:r>
      <w:r w:rsidR="007049B6">
        <w:t>effort</w:t>
      </w:r>
      <w:r w:rsidR="004C1935">
        <w:t xml:space="preserve">. Only the young people themselves </w:t>
      </w:r>
      <w:r w:rsidR="004C05BD">
        <w:t xml:space="preserve">truly understand the environment </w:t>
      </w:r>
      <w:r w:rsidR="00572716">
        <w:t xml:space="preserve">in </w:t>
      </w:r>
      <w:r w:rsidR="004C05BD">
        <w:t>which</w:t>
      </w:r>
      <w:r w:rsidR="004C1935">
        <w:t xml:space="preserve"> they are living, the challenges they face,</w:t>
      </w:r>
      <w:r w:rsidR="004C05BD">
        <w:t xml:space="preserve"> and the opportunities that can help </w:t>
      </w:r>
      <w:r w:rsidR="004C1935">
        <w:t>them overcome</w:t>
      </w:r>
      <w:r w:rsidR="00AE6D5F">
        <w:t xml:space="preserve"> youth violence</w:t>
      </w:r>
      <w:r w:rsidR="004C1935">
        <w:t xml:space="preserve"> and succeed</w:t>
      </w:r>
      <w:r w:rsidR="004C05BD">
        <w:t xml:space="preserve">. </w:t>
      </w:r>
      <w:r w:rsidR="00110169">
        <w:t>Only with that</w:t>
      </w:r>
      <w:r w:rsidR="004C1935">
        <w:t xml:space="preserve"> understanding</w:t>
      </w:r>
      <w:r w:rsidR="00110169">
        <w:t>, can the</w:t>
      </w:r>
      <w:r w:rsidR="006D493C">
        <w:t xml:space="preserve"> Forum’s </w:t>
      </w:r>
      <w:r w:rsidR="00E9777E">
        <w:t xml:space="preserve">effort to </w:t>
      </w:r>
      <w:r w:rsidR="004C1935">
        <w:t xml:space="preserve">prevent youth and gang violence </w:t>
      </w:r>
      <w:r w:rsidR="006D493C">
        <w:t>become relevant and impactful</w:t>
      </w:r>
      <w:r w:rsidR="00110169">
        <w:t xml:space="preserve"> in the communities it intends to reach</w:t>
      </w:r>
      <w:r w:rsidR="006D493C">
        <w:t xml:space="preserve">. </w:t>
      </w:r>
    </w:p>
    <w:p w14:paraId="2B4CDCFB" w14:textId="77777777" w:rsidR="00D1232F" w:rsidRDefault="00D1232F"/>
    <w:p w14:paraId="3EC64859" w14:textId="77777777" w:rsidR="0038755D" w:rsidRDefault="00572716">
      <w:r>
        <w:t>While t</w:t>
      </w:r>
      <w:r w:rsidR="004C1935">
        <w:t>here are many wa</w:t>
      </w:r>
      <w:r w:rsidR="00AE6D5F">
        <w:t xml:space="preserve">ys to engage youth in an effort, </w:t>
      </w:r>
      <w:r w:rsidR="002E5A47">
        <w:t>a</w:t>
      </w:r>
      <w:r w:rsidR="004C1935">
        <w:t>uthentic</w:t>
      </w:r>
      <w:r w:rsidR="003F57FA">
        <w:t>ally engag</w:t>
      </w:r>
      <w:r>
        <w:t>i</w:t>
      </w:r>
      <w:r w:rsidR="003F57FA">
        <w:t>ng</w:t>
      </w:r>
      <w:r w:rsidR="004C1935">
        <w:t xml:space="preserve"> </w:t>
      </w:r>
      <w:r>
        <w:t xml:space="preserve">young people </w:t>
      </w:r>
      <w:r w:rsidR="004C1935">
        <w:t xml:space="preserve">means </w:t>
      </w:r>
      <w:r w:rsidR="003F57FA">
        <w:t>going beyond viewing youth as recipients</w:t>
      </w:r>
      <w:r w:rsidR="002E5A47">
        <w:t xml:space="preserve"> of services or providers of good anecdotes. Authentic youth engagement</w:t>
      </w:r>
      <w:r w:rsidR="003F57FA">
        <w:t xml:space="preserve"> </w:t>
      </w:r>
      <w:r w:rsidR="002E5A47">
        <w:t>forms</w:t>
      </w:r>
      <w:r w:rsidR="003F57FA">
        <w:t xml:space="preserve"> a </w:t>
      </w:r>
      <w:r w:rsidR="004C1935">
        <w:t>partnership among the</w:t>
      </w:r>
      <w:r w:rsidR="003F57FA">
        <w:t xml:space="preserve"> site’s</w:t>
      </w:r>
      <w:r w:rsidR="004C1935">
        <w:t xml:space="preserve"> adults and </w:t>
      </w:r>
      <w:r w:rsidR="003F57FA">
        <w:t>the young people</w:t>
      </w:r>
      <w:r w:rsidR="00DA14F8">
        <w:t xml:space="preserve"> </w:t>
      </w:r>
      <w:r w:rsidR="002E5A47">
        <w:t xml:space="preserve">in which </w:t>
      </w:r>
      <w:r w:rsidR="00DA14F8">
        <w:t>t</w:t>
      </w:r>
      <w:r w:rsidR="004C1935">
        <w:t>he skills, expertise, and contributions of each person are valued equally.  Everyone has opportunities</w:t>
      </w:r>
      <w:r w:rsidR="002E5A47">
        <w:t xml:space="preserve"> to make decisions, contribute</w:t>
      </w:r>
      <w:r w:rsidR="004C1935">
        <w:t xml:space="preserve"> towards the effort and take on specified roles and tasks. </w:t>
      </w:r>
      <w:r w:rsidR="00770152">
        <w:lastRenderedPageBreak/>
        <w:t xml:space="preserve">Neither the youth nor the adults are in a </w:t>
      </w:r>
      <w:r w:rsidR="00DA14F8">
        <w:t xml:space="preserve">superior position or </w:t>
      </w:r>
      <w:r w:rsidR="00770152">
        <w:t>valued above the other.  Rather</w:t>
      </w:r>
      <w:r w:rsidR="00DA14F8">
        <w:t xml:space="preserve"> they are working togeth</w:t>
      </w:r>
      <w:r w:rsidR="00770152">
        <w:t xml:space="preserve">er as partners towards a common goal. </w:t>
      </w:r>
    </w:p>
    <w:p w14:paraId="57D25CE4" w14:textId="77777777" w:rsidR="00E9777E" w:rsidRDefault="00E9777E"/>
    <w:p w14:paraId="3C427982" w14:textId="2DC023AD" w:rsidR="00E9777E" w:rsidRDefault="000375D4">
      <w:r>
        <w:t>T</w:t>
      </w:r>
      <w:r w:rsidR="002E5A47">
        <w:t>o authentically engage youth</w:t>
      </w:r>
      <w:r w:rsidR="00AD6DC4">
        <w:t xml:space="preserve">, </w:t>
      </w:r>
      <w:r w:rsidR="002E5A47">
        <w:t xml:space="preserve">Forum </w:t>
      </w:r>
      <w:r w:rsidR="00D535CE">
        <w:t>site leaders</w:t>
      </w:r>
      <w:r w:rsidR="00402696">
        <w:t xml:space="preserve"> and </w:t>
      </w:r>
      <w:r w:rsidR="00383D80">
        <w:t>stakeholders</w:t>
      </w:r>
      <w:r w:rsidR="00AD6DC4">
        <w:t xml:space="preserve"> will need to </w:t>
      </w:r>
      <w:r w:rsidR="00402696">
        <w:t>be trained</w:t>
      </w:r>
      <w:r w:rsidR="00AD6DC4">
        <w:t xml:space="preserve"> on</w:t>
      </w:r>
      <w:r w:rsidR="008862E1">
        <w:t xml:space="preserve"> positive youth development, and specifically, on</w:t>
      </w:r>
      <w:r w:rsidR="005900AB">
        <w:t xml:space="preserve"> how to build authentic youth/</w:t>
      </w:r>
      <w:r w:rsidR="00383D80">
        <w:t xml:space="preserve">adult partnerships. </w:t>
      </w:r>
      <w:r w:rsidR="00185FD3">
        <w:t>C</w:t>
      </w:r>
      <w:r w:rsidR="00195EB0">
        <w:t xml:space="preserve">learly defined roles </w:t>
      </w:r>
      <w:r w:rsidR="002E5A47">
        <w:t xml:space="preserve">and responsibilities will </w:t>
      </w:r>
      <w:r w:rsidR="00195EB0">
        <w:t>need to be created</w:t>
      </w:r>
      <w:r w:rsidR="00185FD3">
        <w:t xml:space="preserve"> with and</w:t>
      </w:r>
      <w:r w:rsidR="00195EB0">
        <w:t xml:space="preserve"> for youth leaders</w:t>
      </w:r>
      <w:r w:rsidR="00D535CE">
        <w:t xml:space="preserve"> and stakeholders</w:t>
      </w:r>
      <w:r w:rsidR="00195EB0">
        <w:t xml:space="preserve">. </w:t>
      </w:r>
      <w:r w:rsidR="00402696">
        <w:t>Youth</w:t>
      </w:r>
      <w:r w:rsidR="006350D7">
        <w:t xml:space="preserve"> leaders</w:t>
      </w:r>
      <w:r w:rsidR="00402696">
        <w:t xml:space="preserve"> will</w:t>
      </w:r>
      <w:r w:rsidR="00AD6DC4">
        <w:t xml:space="preserve"> need</w:t>
      </w:r>
      <w:r w:rsidR="00D535CE">
        <w:t xml:space="preserve"> adult supporters</w:t>
      </w:r>
      <w:r w:rsidR="00195EB0">
        <w:t xml:space="preserve"> </w:t>
      </w:r>
      <w:r w:rsidR="00AD6DC4">
        <w:t>who</w:t>
      </w:r>
      <w:r w:rsidR="00D535CE">
        <w:t xml:space="preserve"> are easily accessible and</w:t>
      </w:r>
      <w:r w:rsidR="00AD6DC4">
        <w:t xml:space="preserve"> can</w:t>
      </w:r>
      <w:r w:rsidR="00195EB0">
        <w:t xml:space="preserve"> </w:t>
      </w:r>
      <w:r w:rsidR="00D92F75">
        <w:t>help them</w:t>
      </w:r>
      <w:r w:rsidR="006350D7">
        <w:t xml:space="preserve"> be</w:t>
      </w:r>
      <w:r w:rsidR="00D92F75">
        <w:t xml:space="preserve"> prepare</w:t>
      </w:r>
      <w:r w:rsidR="006350D7">
        <w:t>d</w:t>
      </w:r>
      <w:r w:rsidR="00185FD3">
        <w:t xml:space="preserve"> to fully participate. </w:t>
      </w:r>
      <w:r w:rsidR="006350D7">
        <w:t>S</w:t>
      </w:r>
      <w:r w:rsidR="00D92F75">
        <w:t>imilar to how adult colleagues work together</w:t>
      </w:r>
      <w:r w:rsidR="006350D7">
        <w:t>, an</w:t>
      </w:r>
      <w:r w:rsidR="00D92F75">
        <w:t xml:space="preserve"> a</w:t>
      </w:r>
      <w:r w:rsidR="006350D7">
        <w:t>dult supporter</w:t>
      </w:r>
      <w:r w:rsidR="00185FD3">
        <w:t xml:space="preserve"> can review</w:t>
      </w:r>
      <w:r w:rsidR="00402696">
        <w:t xml:space="preserve"> </w:t>
      </w:r>
      <w:r w:rsidR="004445E6">
        <w:t>an agenda</w:t>
      </w:r>
      <w:r w:rsidR="006350D7">
        <w:t xml:space="preserve"> with a</w:t>
      </w:r>
      <w:r w:rsidR="004445E6">
        <w:t xml:space="preserve"> young person</w:t>
      </w:r>
      <w:r w:rsidR="00402696">
        <w:t xml:space="preserve"> prior to meeting</w:t>
      </w:r>
      <w:r w:rsidR="00185FD3">
        <w:t>,</w:t>
      </w:r>
      <w:r w:rsidR="00402696">
        <w:t xml:space="preserve"> </w:t>
      </w:r>
      <w:r w:rsidR="00185FD3">
        <w:t xml:space="preserve">discuss </w:t>
      </w:r>
      <w:r w:rsidR="00195EB0">
        <w:t>what to expect, and</w:t>
      </w:r>
      <w:r w:rsidR="00E560CD">
        <w:t xml:space="preserve"> then</w:t>
      </w:r>
      <w:r w:rsidR="00D92F75">
        <w:t xml:space="preserve"> debrie</w:t>
      </w:r>
      <w:r w:rsidR="00891AA3">
        <w:t>f</w:t>
      </w:r>
      <w:r w:rsidR="00402696">
        <w:t xml:space="preserve"> </w:t>
      </w:r>
      <w:r w:rsidR="00D92F75">
        <w:t xml:space="preserve">afterwards. </w:t>
      </w:r>
      <w:r w:rsidR="00402696">
        <w:t>Youth</w:t>
      </w:r>
      <w:r w:rsidR="00B53558">
        <w:t xml:space="preserve"> participation</w:t>
      </w:r>
      <w:r w:rsidR="00402696">
        <w:t xml:space="preserve"> will also need to be supported in tangible ways,</w:t>
      </w:r>
      <w:r w:rsidR="00185FD3">
        <w:t xml:space="preserve"> such as with</w:t>
      </w:r>
      <w:r w:rsidR="00402696">
        <w:t xml:space="preserve"> stipends and assistance with transportation.</w:t>
      </w:r>
    </w:p>
    <w:p w14:paraId="66F05A2B" w14:textId="77777777" w:rsidR="00396F95" w:rsidRDefault="00396F95" w:rsidP="00D535CE"/>
    <w:p w14:paraId="6E37113B" w14:textId="77777777" w:rsidR="00D535CE" w:rsidRDefault="00572716" w:rsidP="00D535CE">
      <w:r>
        <w:t>Site leaders should consider the following q</w:t>
      </w:r>
      <w:r w:rsidR="00D535CE">
        <w:t xml:space="preserve">uestions </w:t>
      </w:r>
      <w:r w:rsidR="00D535CE" w:rsidRPr="00D55CC2">
        <w:t>as the</w:t>
      </w:r>
      <w:r w:rsidR="00D535CE">
        <w:t>y</w:t>
      </w:r>
      <w:r w:rsidR="00D535CE" w:rsidRPr="00D55CC2">
        <w:t xml:space="preserve"> </w:t>
      </w:r>
      <w:r w:rsidR="003238C2">
        <w:t>reflect upon</w:t>
      </w:r>
      <w:r w:rsidR="00D535CE" w:rsidRPr="00D55CC2">
        <w:t xml:space="preserve"> their capacity for </w:t>
      </w:r>
      <w:r w:rsidR="00D535CE">
        <w:t xml:space="preserve">authentically engaging youth: </w:t>
      </w:r>
    </w:p>
    <w:p w14:paraId="519CFEDE" w14:textId="77777777" w:rsidR="00D535CE" w:rsidRDefault="00D535CE"/>
    <w:p w14:paraId="5C141B5D" w14:textId="02E02ED1" w:rsidR="00697994" w:rsidRDefault="00697994" w:rsidP="00697994">
      <w:pPr>
        <w:pStyle w:val="ListParagraph"/>
        <w:numPr>
          <w:ilvl w:val="1"/>
          <w:numId w:val="6"/>
        </w:numPr>
      </w:pPr>
      <w:r>
        <w:t xml:space="preserve">Have we worked with youth to develop clearly defined roles and responsibilities for our youth leaders? </w:t>
      </w:r>
    </w:p>
    <w:p w14:paraId="0EEA5CFF" w14:textId="77777777" w:rsidR="00A05777" w:rsidRDefault="00A05777" w:rsidP="009E40EF">
      <w:pPr>
        <w:pStyle w:val="ListParagraph"/>
        <w:numPr>
          <w:ilvl w:val="1"/>
          <w:numId w:val="6"/>
        </w:numPr>
      </w:pPr>
      <w:r>
        <w:t xml:space="preserve">Has </w:t>
      </w:r>
      <w:r w:rsidR="00CD03AF">
        <w:t xml:space="preserve">our </w:t>
      </w:r>
      <w:r>
        <w:t xml:space="preserve">site leadership team, including </w:t>
      </w:r>
      <w:r w:rsidR="005900AB">
        <w:t>youth, been trained in</w:t>
      </w:r>
      <w:r w:rsidR="008862E1">
        <w:t xml:space="preserve"> positive youth development and</w:t>
      </w:r>
      <w:r w:rsidR="005900AB">
        <w:t xml:space="preserve"> youth/</w:t>
      </w:r>
      <w:r>
        <w:t>adult partnership?</w:t>
      </w:r>
    </w:p>
    <w:p w14:paraId="4FFE6E04" w14:textId="7504F3E8" w:rsidR="000B73C1" w:rsidRDefault="000B73C1" w:rsidP="000B73C1">
      <w:pPr>
        <w:pStyle w:val="ListParagraph"/>
        <w:numPr>
          <w:ilvl w:val="1"/>
          <w:numId w:val="6"/>
        </w:numPr>
      </w:pPr>
      <w:r>
        <w:t>Do we have a process for</w:t>
      </w:r>
      <w:r w:rsidR="00697994">
        <w:t xml:space="preserve"> ongoing</w:t>
      </w:r>
      <w:r>
        <w:t xml:space="preserve"> recruit</w:t>
      </w:r>
      <w:r w:rsidR="00697994">
        <w:t>ment and</w:t>
      </w:r>
      <w:r>
        <w:t xml:space="preserve"> training </w:t>
      </w:r>
      <w:r w:rsidR="00697994">
        <w:t>of</w:t>
      </w:r>
      <w:r>
        <w:t xml:space="preserve"> youth leaders within the initiative?</w:t>
      </w:r>
    </w:p>
    <w:p w14:paraId="247A85C4" w14:textId="77777777" w:rsidR="00B04A56" w:rsidRDefault="00B04A56" w:rsidP="009E40EF">
      <w:pPr>
        <w:pStyle w:val="ListParagraph"/>
        <w:numPr>
          <w:ilvl w:val="1"/>
          <w:numId w:val="6"/>
        </w:numPr>
      </w:pPr>
      <w:r>
        <w:t xml:space="preserve">Do </w:t>
      </w:r>
      <w:r w:rsidR="00572716">
        <w:t>we</w:t>
      </w:r>
      <w:r>
        <w:t xml:space="preserve"> take into consideration the schedules of the youth leaders when planning meetings and events? </w:t>
      </w:r>
    </w:p>
    <w:p w14:paraId="0B6A82DA" w14:textId="68A0FB93" w:rsidR="00A05777" w:rsidRDefault="00A05777" w:rsidP="009E40EF">
      <w:pPr>
        <w:pStyle w:val="ListParagraph"/>
        <w:numPr>
          <w:ilvl w:val="1"/>
          <w:numId w:val="6"/>
        </w:numPr>
      </w:pPr>
      <w:r>
        <w:t xml:space="preserve">Do </w:t>
      </w:r>
      <w:r w:rsidR="00572716">
        <w:t>we</w:t>
      </w:r>
      <w:r>
        <w:t xml:space="preserve"> provide young people with tangible support for their involvement, such as</w:t>
      </w:r>
      <w:r w:rsidR="005900AB">
        <w:t xml:space="preserve"> stipends and</w:t>
      </w:r>
      <w:r>
        <w:t xml:space="preserve"> assistance with transportation? </w:t>
      </w:r>
    </w:p>
    <w:p w14:paraId="102AA616" w14:textId="3ED18643" w:rsidR="00A05777" w:rsidRDefault="00A05777" w:rsidP="009E40EF">
      <w:pPr>
        <w:pStyle w:val="ListParagraph"/>
        <w:numPr>
          <w:ilvl w:val="1"/>
          <w:numId w:val="6"/>
        </w:numPr>
      </w:pPr>
      <w:r>
        <w:t xml:space="preserve">Do </w:t>
      </w:r>
      <w:r w:rsidR="00572716">
        <w:t>we</w:t>
      </w:r>
      <w:r>
        <w:t xml:space="preserve"> ensure that youth are prepared in advance of meetings, are engaged</w:t>
      </w:r>
      <w:r w:rsidR="00895426">
        <w:t xml:space="preserve"> in the discussion and decision-making process </w:t>
      </w:r>
      <w:r>
        <w:t>during meetings</w:t>
      </w:r>
      <w:r w:rsidR="00697994">
        <w:t>, and are debriefed after meetings</w:t>
      </w:r>
      <w:r>
        <w:t xml:space="preserve">? </w:t>
      </w:r>
    </w:p>
    <w:p w14:paraId="4F325902" w14:textId="77777777" w:rsidR="00A05777" w:rsidRDefault="00A05777"/>
    <w:p w14:paraId="598D7259" w14:textId="77777777" w:rsidR="00E03B01" w:rsidRDefault="00E03B01" w:rsidP="00E03B01">
      <w:pPr>
        <w:rPr>
          <w:i/>
        </w:rPr>
      </w:pPr>
      <w:r>
        <w:rPr>
          <w:i/>
        </w:rPr>
        <w:t xml:space="preserve">Site example – </w:t>
      </w:r>
    </w:p>
    <w:p w14:paraId="2268AB42" w14:textId="688C4739" w:rsidR="00D00FFA" w:rsidRPr="00D00FFA" w:rsidRDefault="00D00FFA" w:rsidP="00D00FFA">
      <w:pPr>
        <w:rPr>
          <w:i/>
        </w:rPr>
      </w:pPr>
      <w:r w:rsidRPr="00D00FFA">
        <w:rPr>
          <w:i/>
        </w:rPr>
        <w:t>As Chicago embarked on a strategic planning process, site leaders developed an intentional process to engage young people.  First, leaders committed to ensuring that each of the five strategic planning workgroups had at least one youth representative. However, because meetings were held during the day when it is difficult for other young people to attend, the workgroups also developed a list of questions for which they wanted youth input. Youth-serving organizations involved in the process then held focus groups at times and places convenient for young people.  In the end, more 250 youth helped to set priorities and determine strategies for Chicago’s youth violence prevention effort.</w:t>
      </w:r>
    </w:p>
    <w:p w14:paraId="5CA607F6" w14:textId="77777777" w:rsidR="009C765C" w:rsidRDefault="009C765C" w:rsidP="00D00FFA">
      <w:pPr>
        <w:rPr>
          <w:i/>
        </w:rPr>
      </w:pPr>
    </w:p>
    <w:p w14:paraId="2D52647E" w14:textId="477E8AF7" w:rsidR="00D00FFA" w:rsidRPr="00D00FFA" w:rsidRDefault="009C765C" w:rsidP="00D00FFA">
      <w:pPr>
        <w:rPr>
          <w:i/>
        </w:rPr>
      </w:pPr>
      <w:r>
        <w:rPr>
          <w:i/>
        </w:rPr>
        <w:t>O</w:t>
      </w:r>
      <w:r w:rsidR="00D00FFA" w:rsidRPr="00D00FFA">
        <w:rPr>
          <w:i/>
        </w:rPr>
        <w:t xml:space="preserve">ne site leader reflected, “Youth provided very meaningful recommendations and also some unique suggestions. For example, they suggested providing small grants for local, youth-led violence prevention projects. This resulted in a Youth Peace Grant Program, which received a great response from across the city. But most importantly, our youth </w:t>
      </w:r>
      <w:r w:rsidR="00D00FFA" w:rsidRPr="00D00FFA">
        <w:rPr>
          <w:i/>
        </w:rPr>
        <w:lastRenderedPageBreak/>
        <w:t>engagement demonstrated to the young people that we were sincere in wanting their input and that gave the final plan credibility.”</w:t>
      </w:r>
    </w:p>
    <w:p w14:paraId="4CE60CB1" w14:textId="77777777" w:rsidR="000B617A" w:rsidRDefault="000B617A" w:rsidP="00E03B01">
      <w:pPr>
        <w:rPr>
          <w:i/>
        </w:rPr>
      </w:pPr>
    </w:p>
    <w:p w14:paraId="3081B0C1" w14:textId="77777777" w:rsidR="00E03B01" w:rsidRPr="00CD2465" w:rsidRDefault="00E03B01" w:rsidP="00E03B01">
      <w:pPr>
        <w:rPr>
          <w:i/>
        </w:rPr>
      </w:pPr>
      <w:r w:rsidRPr="00CD2465">
        <w:rPr>
          <w:i/>
        </w:rPr>
        <w:t xml:space="preserve">Lesson learned - </w:t>
      </w:r>
    </w:p>
    <w:p w14:paraId="7A669667" w14:textId="77777777" w:rsidR="00E03B01" w:rsidRPr="00F27B75" w:rsidRDefault="00E03B01">
      <w:pPr>
        <w:rPr>
          <w:i/>
        </w:rPr>
      </w:pPr>
      <w:r>
        <w:rPr>
          <w:i/>
        </w:rPr>
        <w:t xml:space="preserve">Many sites shared that they have “room for improvement” when it comes to authentically involving youth in the Forum’s effort. The biggest concerns include not engaging the most challenged youth, not consistently engaging youth, and not </w:t>
      </w:r>
      <w:r w:rsidR="00CD03AF">
        <w:rPr>
          <w:i/>
        </w:rPr>
        <w:t xml:space="preserve">ensuring </w:t>
      </w:r>
      <w:r>
        <w:rPr>
          <w:i/>
        </w:rPr>
        <w:t xml:space="preserve">youth </w:t>
      </w:r>
      <w:r w:rsidR="00CD03AF">
        <w:rPr>
          <w:i/>
        </w:rPr>
        <w:t xml:space="preserve">are full participants in </w:t>
      </w:r>
      <w:r>
        <w:rPr>
          <w:i/>
        </w:rPr>
        <w:t xml:space="preserve">decision making. </w:t>
      </w:r>
      <w:r w:rsidR="00092618">
        <w:rPr>
          <w:i/>
        </w:rPr>
        <w:t>To address the</w:t>
      </w:r>
      <w:r>
        <w:rPr>
          <w:i/>
        </w:rPr>
        <w:t xml:space="preserve"> challenge</w:t>
      </w:r>
      <w:r w:rsidR="00092618">
        <w:rPr>
          <w:i/>
        </w:rPr>
        <w:t>s, sites</w:t>
      </w:r>
      <w:r>
        <w:rPr>
          <w:i/>
        </w:rPr>
        <w:t xml:space="preserve"> develop defined roles for young people</w:t>
      </w:r>
      <w:r w:rsidR="00092618">
        <w:rPr>
          <w:i/>
        </w:rPr>
        <w:t xml:space="preserve"> by</w:t>
      </w:r>
      <w:r>
        <w:rPr>
          <w:i/>
        </w:rPr>
        <w:t xml:space="preserve"> creating a youth advisory committee or designating a youth representatives on the leadership team. Site leaders </w:t>
      </w:r>
      <w:r w:rsidR="00092618">
        <w:rPr>
          <w:i/>
        </w:rPr>
        <w:t>advise becoming</w:t>
      </w:r>
      <w:r>
        <w:rPr>
          <w:i/>
        </w:rPr>
        <w:t xml:space="preserve"> </w:t>
      </w:r>
      <w:r w:rsidR="00092618">
        <w:rPr>
          <w:i/>
        </w:rPr>
        <w:t>very</w:t>
      </w:r>
      <w:r>
        <w:rPr>
          <w:i/>
        </w:rPr>
        <w:t xml:space="preserve"> intentional about recruiting, training and supporting youth who have been most affected by violence, so that they may take on leadership roles. </w:t>
      </w:r>
      <w:r w:rsidR="00092618">
        <w:rPr>
          <w:i/>
        </w:rPr>
        <w:t xml:space="preserve">One site leader stressed, </w:t>
      </w:r>
      <w:r>
        <w:rPr>
          <w:i/>
        </w:rPr>
        <w:t>“Youth engagement can’t be symbolic. It has to</w:t>
      </w:r>
      <w:r w:rsidR="00FF523A">
        <w:rPr>
          <w:i/>
        </w:rPr>
        <w:t xml:space="preserve"> fundamentally</w:t>
      </w:r>
      <w:r>
        <w:rPr>
          <w:i/>
        </w:rPr>
        <w:t xml:space="preserve"> shape how we do our work.</w:t>
      </w:r>
      <w:r w:rsidR="00FF523A">
        <w:rPr>
          <w:i/>
        </w:rPr>
        <w:t>”</w:t>
      </w:r>
    </w:p>
    <w:p w14:paraId="4CA4F9C2" w14:textId="77777777" w:rsidR="00E03B01" w:rsidRDefault="00E03B01"/>
    <w:p w14:paraId="700E698E" w14:textId="77777777" w:rsidR="00AD7A3D" w:rsidRPr="0036569F" w:rsidRDefault="0036569F" w:rsidP="006F4DCE">
      <w:pPr>
        <w:rPr>
          <w:i/>
        </w:rPr>
      </w:pPr>
      <w:r w:rsidRPr="0036569F">
        <w:rPr>
          <w:i/>
        </w:rPr>
        <w:t>4. Create a leadership and governance structure to support the multidisciplinary partnership</w:t>
      </w:r>
    </w:p>
    <w:p w14:paraId="73F463DE" w14:textId="77777777" w:rsidR="00977873" w:rsidRDefault="00977873" w:rsidP="006F4DCE"/>
    <w:p w14:paraId="01A84273" w14:textId="77777777" w:rsidR="00EA5339" w:rsidRDefault="00AF0E44" w:rsidP="00837C4F">
      <w:r>
        <w:t>A s</w:t>
      </w:r>
      <w:r w:rsidR="007849D4">
        <w:t>trong leadership and g</w:t>
      </w:r>
      <w:r w:rsidR="00AE3E80">
        <w:t>overnance</w:t>
      </w:r>
      <w:r>
        <w:t xml:space="preserve"> structure</w:t>
      </w:r>
      <w:r w:rsidR="004A55FB">
        <w:t xml:space="preserve"> is </w:t>
      </w:r>
      <w:r w:rsidR="00891AA3">
        <w:t>crucial</w:t>
      </w:r>
      <w:r w:rsidR="004A55FB">
        <w:t xml:space="preserve"> for</w:t>
      </w:r>
      <w:r w:rsidR="00AE3E80">
        <w:t xml:space="preserve"> bringing mul</w:t>
      </w:r>
      <w:r w:rsidR="00837C4F">
        <w:t>ti-disciplinary</w:t>
      </w:r>
      <w:r w:rsidR="00AE3E80">
        <w:t xml:space="preserve"> partners together </w:t>
      </w:r>
      <w:r w:rsidR="007C57F2">
        <w:t>to address</w:t>
      </w:r>
      <w:r w:rsidR="0015041D">
        <w:t xml:space="preserve"> a complex problem </w:t>
      </w:r>
      <w:r w:rsidR="004A55FB">
        <w:t>such as</w:t>
      </w:r>
      <w:r w:rsidR="007C57F2">
        <w:t xml:space="preserve"> </w:t>
      </w:r>
      <w:r w:rsidR="00EA5339">
        <w:t>youth violence</w:t>
      </w:r>
      <w:r w:rsidR="00AE3E80">
        <w:t xml:space="preserve">. </w:t>
      </w:r>
      <w:r w:rsidR="00EA5339">
        <w:t>A governance structure</w:t>
      </w:r>
      <w:r w:rsidR="00CF309D">
        <w:t xml:space="preserve"> </w:t>
      </w:r>
      <w:r w:rsidR="0015041D">
        <w:t>is</w:t>
      </w:r>
      <w:r w:rsidR="00CF309D">
        <w:t xml:space="preserve"> </w:t>
      </w:r>
      <w:r w:rsidR="004A55FB">
        <w:t xml:space="preserve">the </w:t>
      </w:r>
      <w:r w:rsidR="008B56F9">
        <w:t>vehicle</w:t>
      </w:r>
      <w:r w:rsidR="00CF309D">
        <w:t xml:space="preserve"> through which</w:t>
      </w:r>
      <w:r w:rsidR="00EA5339">
        <w:t xml:space="preserve"> </w:t>
      </w:r>
      <w:r w:rsidR="008F30A6">
        <w:t>partners</w:t>
      </w:r>
      <w:r w:rsidR="00EA5339">
        <w:t xml:space="preserve"> </w:t>
      </w:r>
      <w:r w:rsidR="0015041D">
        <w:t xml:space="preserve">can </w:t>
      </w:r>
      <w:r w:rsidR="008B56F9">
        <w:t>effectively collaborate</w:t>
      </w:r>
      <w:r w:rsidR="004A55FB">
        <w:t>,</w:t>
      </w:r>
      <w:r w:rsidR="008B56F9">
        <w:t xml:space="preserve"> </w:t>
      </w:r>
      <w:r w:rsidR="008F30A6">
        <w:t>discuss</w:t>
      </w:r>
      <w:r w:rsidR="00463288">
        <w:t xml:space="preserve"> issues</w:t>
      </w:r>
      <w:r w:rsidR="008F30A6">
        <w:t>, align</w:t>
      </w:r>
      <w:r w:rsidR="004A55FB">
        <w:t xml:space="preserve"> strategies and actions, make</w:t>
      </w:r>
      <w:r w:rsidR="008F30A6">
        <w:t xml:space="preserve"> </w:t>
      </w:r>
      <w:r w:rsidR="00EA5339">
        <w:t xml:space="preserve">decisions and </w:t>
      </w:r>
      <w:r w:rsidR="008F30A6">
        <w:t>course corrections</w:t>
      </w:r>
      <w:r w:rsidR="00463288">
        <w:t>,</w:t>
      </w:r>
      <w:r w:rsidR="004A55FB">
        <w:t xml:space="preserve"> and celebrate</w:t>
      </w:r>
      <w:r w:rsidR="008F30A6">
        <w:t xml:space="preserve"> success</w:t>
      </w:r>
      <w:r w:rsidR="008B56F9">
        <w:t>es</w:t>
      </w:r>
      <w:r w:rsidR="008F30A6">
        <w:t xml:space="preserve">. </w:t>
      </w:r>
    </w:p>
    <w:p w14:paraId="2F09E090" w14:textId="77777777" w:rsidR="00EA5339" w:rsidRDefault="00EA5339" w:rsidP="00837C4F"/>
    <w:p w14:paraId="28F8C34A" w14:textId="019073C4" w:rsidR="00CF309D" w:rsidRDefault="00837C4F" w:rsidP="00D458C6">
      <w:r>
        <w:t xml:space="preserve">An effective leadership and governance structure acknowledges that all partners are </w:t>
      </w:r>
      <w:r w:rsidR="00BE782A">
        <w:t xml:space="preserve">valued and </w:t>
      </w:r>
      <w:r>
        <w:t xml:space="preserve">necessary </w:t>
      </w:r>
      <w:r w:rsidR="00EA5339">
        <w:t>to reach the collective goal.</w:t>
      </w:r>
      <w:r w:rsidR="00CF309D">
        <w:t xml:space="preserve"> It clearly define</w:t>
      </w:r>
      <w:r w:rsidR="00BE782A">
        <w:t>s</w:t>
      </w:r>
      <w:r w:rsidR="00CF309D">
        <w:t xml:space="preserve"> roles and responsibilities for </w:t>
      </w:r>
      <w:r w:rsidR="006D4CAD">
        <w:t>everyone</w:t>
      </w:r>
      <w:r w:rsidR="00CF309D">
        <w:t xml:space="preserve"> involved.</w:t>
      </w:r>
      <w:r w:rsidR="00EA5339">
        <w:t xml:space="preserve"> </w:t>
      </w:r>
      <w:r w:rsidR="00CF309D">
        <w:t>For Forum sites, t</w:t>
      </w:r>
      <w:r w:rsidR="00EA5339">
        <w:t xml:space="preserve">raditional </w:t>
      </w:r>
      <w:r w:rsidR="00CF309D">
        <w:t xml:space="preserve">city </w:t>
      </w:r>
      <w:r w:rsidR="00541D01">
        <w:t xml:space="preserve">leadership </w:t>
      </w:r>
      <w:r w:rsidR="00EA5339">
        <w:t xml:space="preserve">must be at the table and </w:t>
      </w:r>
      <w:r w:rsidR="00541D01">
        <w:t xml:space="preserve">committed to the effort. They </w:t>
      </w:r>
      <w:r w:rsidR="00EA5339">
        <w:t xml:space="preserve">have the </w:t>
      </w:r>
      <w:r w:rsidR="00BB68F9">
        <w:t xml:space="preserve">critical </w:t>
      </w:r>
      <w:r w:rsidR="00EA5339">
        <w:t xml:space="preserve">ability to align </w:t>
      </w:r>
      <w:r w:rsidR="008B56F9">
        <w:t xml:space="preserve">city </w:t>
      </w:r>
      <w:r w:rsidR="00EA5339">
        <w:t xml:space="preserve">strategies, resources and efforts across the community.  But just as </w:t>
      </w:r>
      <w:r w:rsidR="00BB68F9">
        <w:t>essential</w:t>
      </w:r>
      <w:r>
        <w:t xml:space="preserve">, Forum </w:t>
      </w:r>
      <w:r w:rsidR="0081175E">
        <w:t xml:space="preserve">site </w:t>
      </w:r>
      <w:r w:rsidR="008B56F9">
        <w:t>leadership</w:t>
      </w:r>
      <w:r w:rsidR="0081175E">
        <w:t xml:space="preserve"> should</w:t>
      </w:r>
      <w:r w:rsidR="00325284">
        <w:t xml:space="preserve"> </w:t>
      </w:r>
      <w:r w:rsidR="0081175E">
        <w:t>include</w:t>
      </w:r>
      <w:r>
        <w:t xml:space="preserve"> </w:t>
      </w:r>
      <w:r w:rsidR="00EA5339">
        <w:t>people</w:t>
      </w:r>
      <w:r>
        <w:t xml:space="preserve"> not in</w:t>
      </w:r>
      <w:r w:rsidR="00EA5339">
        <w:t xml:space="preserve"> </w:t>
      </w:r>
      <w:r w:rsidR="00BE782A">
        <w:t xml:space="preserve">elected and </w:t>
      </w:r>
      <w:r w:rsidR="009E7DF3">
        <w:t xml:space="preserve">traditional </w:t>
      </w:r>
      <w:r w:rsidR="00EA5339">
        <w:t>positions of</w:t>
      </w:r>
      <w:r>
        <w:t xml:space="preserve"> po</w:t>
      </w:r>
      <w:r w:rsidR="00CF309D">
        <w:t>wer</w:t>
      </w:r>
      <w:r w:rsidR="009E7DF3">
        <w:t>,</w:t>
      </w:r>
      <w:r>
        <w:t xml:space="preserve"> </w:t>
      </w:r>
      <w:r w:rsidR="00BE782A">
        <w:t>particularly</w:t>
      </w:r>
      <w:r w:rsidR="00EE3B42">
        <w:t xml:space="preserve"> </w:t>
      </w:r>
      <w:r>
        <w:t>youth</w:t>
      </w:r>
      <w:r w:rsidR="00804837">
        <w:t xml:space="preserve"> and residents</w:t>
      </w:r>
      <w:r w:rsidR="00EA5339">
        <w:t xml:space="preserve"> from the communities</w:t>
      </w:r>
      <w:r>
        <w:t xml:space="preserve"> </w:t>
      </w:r>
      <w:r w:rsidR="00EA5339">
        <w:t>that</w:t>
      </w:r>
      <w:r>
        <w:t xml:space="preserve"> are most affected by violence</w:t>
      </w:r>
      <w:r w:rsidR="00325284">
        <w:t xml:space="preserve">. </w:t>
      </w:r>
      <w:r w:rsidR="008D167F">
        <w:t xml:space="preserve"> </w:t>
      </w:r>
      <w:r w:rsidR="00325284">
        <w:t>F</w:t>
      </w:r>
      <w:r w:rsidR="00BE782A">
        <w:t>aith and community-based organizations, media, business and philanthropic organizations</w:t>
      </w:r>
      <w:r w:rsidR="00325284">
        <w:t xml:space="preserve"> can also play critical roles in leadership</w:t>
      </w:r>
      <w:r w:rsidR="005421CD">
        <w:t xml:space="preserve">. </w:t>
      </w:r>
      <w:r w:rsidR="008D6EC8">
        <w:t>I</w:t>
      </w:r>
      <w:r w:rsidR="00433E27">
        <w:t xml:space="preserve">mportantly, the </w:t>
      </w:r>
      <w:r w:rsidR="00D161F8">
        <w:t>o</w:t>
      </w:r>
      <w:r w:rsidR="008D167F">
        <w:t xml:space="preserve">verall leadership should </w:t>
      </w:r>
      <w:r w:rsidR="00433E27">
        <w:t>be representative of the various stakeholde</w:t>
      </w:r>
      <w:r w:rsidR="001A1D42">
        <w:t>r groups</w:t>
      </w:r>
      <w:r w:rsidR="00433E27">
        <w:t xml:space="preserve"> and reflect the</w:t>
      </w:r>
      <w:r w:rsidR="008D167F">
        <w:t xml:space="preserve"> racial and ethnic </w:t>
      </w:r>
      <w:r w:rsidR="00AF4E62">
        <w:t>makeup</w:t>
      </w:r>
      <w:r w:rsidR="008D167F">
        <w:t xml:space="preserve"> of the community. </w:t>
      </w:r>
      <w:r w:rsidR="00774FCF">
        <w:t>This</w:t>
      </w:r>
      <w:r w:rsidR="005F4589" w:rsidDel="008D167F">
        <w:t xml:space="preserve"> will</w:t>
      </w:r>
      <w:r w:rsidR="00840EAA" w:rsidDel="008D167F">
        <w:t xml:space="preserve"> result in</w:t>
      </w:r>
      <w:r w:rsidR="00774FCF">
        <w:t xml:space="preserve"> decision-making, and </w:t>
      </w:r>
      <w:r w:rsidR="00F41094" w:rsidDel="008D167F">
        <w:t xml:space="preserve">strategies and </w:t>
      </w:r>
      <w:r w:rsidR="00AF4E62" w:rsidDel="008D167F">
        <w:t>interventions</w:t>
      </w:r>
      <w:r w:rsidR="00AF4E62">
        <w:t>,</w:t>
      </w:r>
      <w:r w:rsidR="00AF4E62" w:rsidDel="008D167F">
        <w:t xml:space="preserve"> which</w:t>
      </w:r>
      <w:r w:rsidR="00840EAA" w:rsidDel="008D167F">
        <w:t xml:space="preserve"> are</w:t>
      </w:r>
      <w:r w:rsidR="00CF309D" w:rsidDel="008D167F">
        <w:t xml:space="preserve"> releva</w:t>
      </w:r>
      <w:r w:rsidR="008B56F9" w:rsidDel="008D167F">
        <w:t xml:space="preserve">nt and </w:t>
      </w:r>
      <w:r w:rsidR="004A55FB" w:rsidDel="008D167F">
        <w:t>meaningful</w:t>
      </w:r>
      <w:r w:rsidR="004776B8">
        <w:t xml:space="preserve"> for all</w:t>
      </w:r>
      <w:r w:rsidR="00840EAA" w:rsidDel="008D167F">
        <w:t xml:space="preserve">. </w:t>
      </w:r>
    </w:p>
    <w:p w14:paraId="6A68BE17" w14:textId="77777777" w:rsidR="00CF309D" w:rsidRDefault="00CF309D" w:rsidP="00D458C6"/>
    <w:p w14:paraId="4F51767F" w14:textId="16AF4070" w:rsidR="00D458C6" w:rsidRDefault="00524D25" w:rsidP="006F4DCE">
      <w:r>
        <w:t>The Forum’s effort will</w:t>
      </w:r>
      <w:r w:rsidR="00761E0D">
        <w:t>, undoubtedly,</w:t>
      </w:r>
      <w:r>
        <w:t xml:space="preserve"> bring together people whom have not worked </w:t>
      </w:r>
      <w:r w:rsidR="000F7285">
        <w:t xml:space="preserve">collaboratively </w:t>
      </w:r>
      <w:r>
        <w:t xml:space="preserve">in the past, and in </w:t>
      </w:r>
      <w:r w:rsidR="0025707F">
        <w:t>some</w:t>
      </w:r>
      <w:r>
        <w:t xml:space="preserve"> cases, may not </w:t>
      </w:r>
      <w:r w:rsidR="00840EAA">
        <w:t xml:space="preserve">have established </w:t>
      </w:r>
      <w:r>
        <w:t xml:space="preserve">trust at the outset. </w:t>
      </w:r>
      <w:r w:rsidR="00DB700D">
        <w:t xml:space="preserve"> </w:t>
      </w:r>
      <w:r w:rsidR="00840EAA">
        <w:t>I</w:t>
      </w:r>
      <w:r w:rsidR="00DB700D">
        <w:t>n truly collaborative efforts</w:t>
      </w:r>
      <w:r w:rsidR="0015041D">
        <w:t>,</w:t>
      </w:r>
      <w:r w:rsidR="00DB700D">
        <w:t xml:space="preserve"> </w:t>
      </w:r>
      <w:r w:rsidR="0025707F">
        <w:t>responsibility and control must move</w:t>
      </w:r>
      <w:r w:rsidR="008F30A6">
        <w:t xml:space="preserve"> beyond </w:t>
      </w:r>
      <w:r w:rsidR="00B47BD1">
        <w:t>any one organization or agency.</w:t>
      </w:r>
      <w:r w:rsidR="004A55FB">
        <w:t xml:space="preserve"> </w:t>
      </w:r>
      <w:r w:rsidR="00840EAA">
        <w:t xml:space="preserve">Thus, </w:t>
      </w:r>
      <w:r w:rsidR="004A55FB">
        <w:t>Forum sites should e</w:t>
      </w:r>
      <w:r w:rsidR="0025707F">
        <w:t xml:space="preserve">nsure that time is spent letting </w:t>
      </w:r>
      <w:r w:rsidR="00E137C8">
        <w:t>people</w:t>
      </w:r>
      <w:r w:rsidR="0025707F">
        <w:t xml:space="preserve"> get to know one another and understand each person’s perspective and personal commitment to youth violence prevention.  On an ongoing basis, efforts </w:t>
      </w:r>
      <w:r w:rsidR="00840EAA">
        <w:t>need to</w:t>
      </w:r>
      <w:r w:rsidR="0066090A">
        <w:t xml:space="preserve"> be</w:t>
      </w:r>
      <w:r w:rsidR="0025707F">
        <w:t xml:space="preserve"> devoted to thoughtfully maintaining</w:t>
      </w:r>
      <w:r w:rsidR="007F364E">
        <w:t xml:space="preserve"> relationship</w:t>
      </w:r>
      <w:r w:rsidR="00B47BD1">
        <w:t>s</w:t>
      </w:r>
      <w:r w:rsidR="0025707F">
        <w:t>,</w:t>
      </w:r>
      <w:r w:rsidR="00B47BD1">
        <w:t xml:space="preserve"> while also</w:t>
      </w:r>
      <w:r w:rsidR="007F364E">
        <w:t xml:space="preserve"> </w:t>
      </w:r>
      <w:r w:rsidR="0025707F">
        <w:t>working to</w:t>
      </w:r>
      <w:r w:rsidR="0066090A">
        <w:t xml:space="preserve"> incorporate new partners into the fold</w:t>
      </w:r>
      <w:r w:rsidR="001C5777">
        <w:t>.</w:t>
      </w:r>
    </w:p>
    <w:p w14:paraId="5C47C1DB" w14:textId="77777777" w:rsidR="001C5777" w:rsidRDefault="001C5777" w:rsidP="00977873"/>
    <w:p w14:paraId="27ECF839" w14:textId="77777777" w:rsidR="00977873" w:rsidRDefault="00BB68F9" w:rsidP="00977873">
      <w:r>
        <w:t>Site leaders should consider the following q</w:t>
      </w:r>
      <w:r w:rsidR="00977873">
        <w:t xml:space="preserve">uestions </w:t>
      </w:r>
      <w:r w:rsidR="00977873" w:rsidRPr="00D55CC2">
        <w:t>as the</w:t>
      </w:r>
      <w:r w:rsidR="00977873">
        <w:t>y</w:t>
      </w:r>
      <w:r w:rsidR="00977873" w:rsidRPr="00D55CC2">
        <w:t xml:space="preserve"> </w:t>
      </w:r>
      <w:r w:rsidR="003238C2">
        <w:t xml:space="preserve">reflect upon </w:t>
      </w:r>
      <w:r w:rsidR="00977873" w:rsidRPr="00D55CC2">
        <w:t xml:space="preserve">their capacity for </w:t>
      </w:r>
      <w:r w:rsidR="00977873">
        <w:t xml:space="preserve">creating a strong leadership and governance structure: </w:t>
      </w:r>
    </w:p>
    <w:p w14:paraId="48FB7BE0" w14:textId="77777777" w:rsidR="00977873" w:rsidRDefault="00977873" w:rsidP="006F4DCE"/>
    <w:p w14:paraId="72CC10B2" w14:textId="1DB5E25F" w:rsidR="00977873" w:rsidRDefault="00977873" w:rsidP="009E40EF">
      <w:pPr>
        <w:pStyle w:val="ListParagraph"/>
        <w:numPr>
          <w:ilvl w:val="0"/>
          <w:numId w:val="5"/>
        </w:numPr>
      </w:pPr>
      <w:r>
        <w:t xml:space="preserve">Do </w:t>
      </w:r>
      <w:r w:rsidR="00BB68F9">
        <w:t>we</w:t>
      </w:r>
      <w:r>
        <w:t xml:space="preserve"> have clearly defined roles, responsibility and expectations within </w:t>
      </w:r>
      <w:r w:rsidR="00EB1DE2">
        <w:t xml:space="preserve">our </w:t>
      </w:r>
      <w:r>
        <w:t xml:space="preserve">governance structure? </w:t>
      </w:r>
    </w:p>
    <w:p w14:paraId="19A97214" w14:textId="1AA1843B" w:rsidR="00977873" w:rsidRDefault="00BB68F9" w:rsidP="009E40EF">
      <w:pPr>
        <w:pStyle w:val="ListParagraph"/>
        <w:numPr>
          <w:ilvl w:val="0"/>
          <w:numId w:val="5"/>
        </w:numPr>
      </w:pPr>
      <w:r>
        <w:t>Do we</w:t>
      </w:r>
      <w:r w:rsidR="00977873">
        <w:t xml:space="preserve"> have representation from various key stakeholder groups -- such as law enforcement,</w:t>
      </w:r>
      <w:r w:rsidR="002B033F">
        <w:t xml:space="preserve"> faith-based,</w:t>
      </w:r>
      <w:r w:rsidR="00977873">
        <w:t xml:space="preserve"> youth, </w:t>
      </w:r>
      <w:r w:rsidR="00804837">
        <w:t xml:space="preserve">community residents, </w:t>
      </w:r>
      <w:r w:rsidR="00977873">
        <w:t>education, and health-- at the leadership level?</w:t>
      </w:r>
    </w:p>
    <w:p w14:paraId="55AE61A1" w14:textId="1DE4517B" w:rsidR="00AF4E62" w:rsidRDefault="00AF4E62" w:rsidP="009E40EF">
      <w:pPr>
        <w:pStyle w:val="ListParagraph"/>
        <w:numPr>
          <w:ilvl w:val="0"/>
          <w:numId w:val="5"/>
        </w:numPr>
      </w:pPr>
      <w:r>
        <w:t>Is site leadership representative of the racial and ethnic makeup of the community?</w:t>
      </w:r>
    </w:p>
    <w:p w14:paraId="148A3505" w14:textId="77777777" w:rsidR="005C6428" w:rsidRDefault="00BB68F9" w:rsidP="009E40EF">
      <w:pPr>
        <w:pStyle w:val="ListParagraph"/>
        <w:numPr>
          <w:ilvl w:val="0"/>
          <w:numId w:val="5"/>
        </w:numPr>
      </w:pPr>
      <w:r>
        <w:t>Do we</w:t>
      </w:r>
      <w:r w:rsidR="00977873">
        <w:t xml:space="preserve"> have an effective decision making process within the governance structure, and is the leadership able to make decisions on behalf of their organization or constituent group?</w:t>
      </w:r>
    </w:p>
    <w:p w14:paraId="3658157B" w14:textId="2D08652F" w:rsidR="002C638F" w:rsidRDefault="002C638F" w:rsidP="002C638F">
      <w:pPr>
        <w:pStyle w:val="ListParagraph"/>
        <w:numPr>
          <w:ilvl w:val="0"/>
          <w:numId w:val="10"/>
        </w:numPr>
      </w:pPr>
      <w:r>
        <w:t>Do we have a process for documenting the collective decisions that have been made?</w:t>
      </w:r>
    </w:p>
    <w:p w14:paraId="1520CCCC" w14:textId="77777777" w:rsidR="00977873" w:rsidRDefault="00977873" w:rsidP="009E40EF">
      <w:pPr>
        <w:pStyle w:val="ListParagraph"/>
        <w:numPr>
          <w:ilvl w:val="0"/>
          <w:numId w:val="5"/>
        </w:numPr>
      </w:pPr>
      <w:r>
        <w:t xml:space="preserve">Is there trust among the </w:t>
      </w:r>
      <w:r w:rsidR="00C62CD3">
        <w:t>site</w:t>
      </w:r>
      <w:r>
        <w:t xml:space="preserve"> leadership and their respective organizations?</w:t>
      </w:r>
    </w:p>
    <w:p w14:paraId="265D68A1" w14:textId="77777777" w:rsidR="00977873" w:rsidRDefault="00C62CD3" w:rsidP="009E40EF">
      <w:pPr>
        <w:pStyle w:val="ListParagraph"/>
        <w:numPr>
          <w:ilvl w:val="0"/>
          <w:numId w:val="5"/>
        </w:numPr>
      </w:pPr>
      <w:r>
        <w:t xml:space="preserve">Do </w:t>
      </w:r>
      <w:r w:rsidR="00BB68F9">
        <w:t>we</w:t>
      </w:r>
      <w:r>
        <w:t xml:space="preserve"> </w:t>
      </w:r>
      <w:r w:rsidR="00977873">
        <w:t xml:space="preserve">have a mutually supportive, clearly defined working relationship between the fiscal sponsor and </w:t>
      </w:r>
      <w:r w:rsidR="00804837">
        <w:t xml:space="preserve">site </w:t>
      </w:r>
      <w:r w:rsidR="00977873">
        <w:t xml:space="preserve">leadership? </w:t>
      </w:r>
    </w:p>
    <w:p w14:paraId="6883BD01" w14:textId="79F30A2E" w:rsidR="00977873" w:rsidRDefault="00AF30C2" w:rsidP="009E40EF">
      <w:pPr>
        <w:pStyle w:val="ListParagraph"/>
        <w:numPr>
          <w:ilvl w:val="0"/>
          <w:numId w:val="5"/>
        </w:numPr>
      </w:pPr>
      <w:r>
        <w:t xml:space="preserve">Do </w:t>
      </w:r>
      <w:r w:rsidR="00BB68F9">
        <w:t>we</w:t>
      </w:r>
      <w:r>
        <w:t xml:space="preserve"> </w:t>
      </w:r>
      <w:r w:rsidR="00977873">
        <w:t>regularly assess the influence, capacity and level of participation of the leadership</w:t>
      </w:r>
      <w:r w:rsidR="00EB1DE2">
        <w:t xml:space="preserve"> and make adjustments as necessary</w:t>
      </w:r>
      <w:r w:rsidR="00977873">
        <w:t>?</w:t>
      </w:r>
    </w:p>
    <w:p w14:paraId="20F6CB5F" w14:textId="77777777" w:rsidR="00977873" w:rsidRDefault="00221DFB" w:rsidP="009E40EF">
      <w:pPr>
        <w:pStyle w:val="ListParagraph"/>
        <w:numPr>
          <w:ilvl w:val="0"/>
          <w:numId w:val="5"/>
        </w:numPr>
      </w:pPr>
      <w:r>
        <w:t xml:space="preserve">Do </w:t>
      </w:r>
      <w:r w:rsidR="00BB68F9">
        <w:t>we</w:t>
      </w:r>
      <w:r w:rsidR="00977873">
        <w:t xml:space="preserve"> have a plan for ongoing recruitment and skill development within various stakeholder groups to ensure representative leadership?</w:t>
      </w:r>
    </w:p>
    <w:p w14:paraId="01A368D9" w14:textId="77777777" w:rsidR="0080080C" w:rsidRDefault="00804837" w:rsidP="0080080C">
      <w:pPr>
        <w:pStyle w:val="ListParagraph"/>
        <w:numPr>
          <w:ilvl w:val="0"/>
          <w:numId w:val="5"/>
        </w:numPr>
      </w:pPr>
      <w:r>
        <w:t>Is site leadership</w:t>
      </w:r>
      <w:r w:rsidR="00977873">
        <w:t xml:space="preserve"> involved in the sustainability planning and committed to leveraging resources?</w:t>
      </w:r>
      <w:r w:rsidR="0080080C" w:rsidRPr="0080080C">
        <w:t xml:space="preserve"> </w:t>
      </w:r>
    </w:p>
    <w:p w14:paraId="74FA0613" w14:textId="77777777" w:rsidR="006B3C3A" w:rsidRDefault="006B3C3A" w:rsidP="00BC62A5">
      <w:pPr>
        <w:widowControl w:val="0"/>
        <w:autoSpaceDE w:val="0"/>
        <w:autoSpaceDN w:val="0"/>
        <w:adjustRightInd w:val="0"/>
        <w:ind w:left="360"/>
        <w:rPr>
          <w:i/>
        </w:rPr>
      </w:pPr>
    </w:p>
    <w:p w14:paraId="36C7FE6A" w14:textId="77777777" w:rsidR="00BC62A5" w:rsidRDefault="00BC62A5" w:rsidP="00BC62A5">
      <w:pPr>
        <w:widowControl w:val="0"/>
        <w:autoSpaceDE w:val="0"/>
        <w:autoSpaceDN w:val="0"/>
        <w:adjustRightInd w:val="0"/>
        <w:ind w:left="360"/>
        <w:rPr>
          <w:i/>
        </w:rPr>
      </w:pPr>
      <w:r>
        <w:rPr>
          <w:i/>
        </w:rPr>
        <w:t>Site example –</w:t>
      </w:r>
    </w:p>
    <w:p w14:paraId="31780319" w14:textId="77777777" w:rsidR="00BC62A5" w:rsidRDefault="00BC62A5" w:rsidP="00BC62A5">
      <w:pPr>
        <w:widowControl w:val="0"/>
        <w:autoSpaceDE w:val="0"/>
        <w:autoSpaceDN w:val="0"/>
        <w:adjustRightInd w:val="0"/>
        <w:ind w:left="360"/>
        <w:rPr>
          <w:rFonts w:cs="Times"/>
          <w:i/>
        </w:rPr>
      </w:pPr>
      <w:r w:rsidRPr="00BC62A5">
        <w:rPr>
          <w:i/>
        </w:rPr>
        <w:t>In San Jos</w:t>
      </w:r>
      <w:r w:rsidR="00BE782A" w:rsidRPr="00BC62A5">
        <w:rPr>
          <w:rFonts w:cs="Times"/>
          <w:i/>
        </w:rPr>
        <w:t>é</w:t>
      </w:r>
      <w:r w:rsidRPr="00BC62A5">
        <w:rPr>
          <w:i/>
        </w:rPr>
        <w:t>, site leaders developed clearly defined roles and expectations within t</w:t>
      </w:r>
      <w:r w:rsidRPr="00BC62A5">
        <w:rPr>
          <w:rFonts w:cs="Times"/>
          <w:bCs/>
          <w:i/>
        </w:rPr>
        <w:t>he Mayor’s Gang Prevention Task Force (MGPTF)</w:t>
      </w:r>
      <w:r w:rsidRPr="00BC62A5">
        <w:rPr>
          <w:rFonts w:cs="Times"/>
          <w:b/>
          <w:bCs/>
          <w:i/>
          <w:color w:val="69006B"/>
        </w:rPr>
        <w:t xml:space="preserve">. </w:t>
      </w:r>
      <w:r w:rsidRPr="00BC62A5">
        <w:rPr>
          <w:rFonts w:cs="Times"/>
          <w:bCs/>
          <w:i/>
        </w:rPr>
        <w:t>The Mayor and Chief of Police co-chair the task force, which leads their youth violence prevention effort. MGPTF has several s</w:t>
      </w:r>
      <w:r w:rsidRPr="00BC62A5">
        <w:rPr>
          <w:rFonts w:cs="Times"/>
          <w:i/>
        </w:rPr>
        <w:t>ub-committees, including community engagement, interagency collaboration, MGPTF technical team, and City-School Collaboration.  Each committee develops its own plan, which supports the overarching goal of reducing gang violence and promoting positive opportunities for youth. Staff from the Mayor’s Office, San José Police Department, and Parks, Recreation and Neighborhood Services provide support to the sub-committees in executing their respective committee charges.</w:t>
      </w:r>
    </w:p>
    <w:p w14:paraId="641BA0B5" w14:textId="77777777" w:rsidR="00BC62A5" w:rsidRPr="00BC62A5" w:rsidRDefault="00BC62A5" w:rsidP="00BC62A5">
      <w:pPr>
        <w:widowControl w:val="0"/>
        <w:autoSpaceDE w:val="0"/>
        <w:autoSpaceDN w:val="0"/>
        <w:adjustRightInd w:val="0"/>
        <w:ind w:left="360"/>
        <w:rPr>
          <w:rFonts w:cs="Times"/>
          <w:i/>
        </w:rPr>
      </w:pPr>
    </w:p>
    <w:p w14:paraId="12F13CAA" w14:textId="77777777" w:rsidR="00BC62A5" w:rsidRPr="00BC62A5" w:rsidRDefault="00BC62A5" w:rsidP="00BC62A5">
      <w:pPr>
        <w:widowControl w:val="0"/>
        <w:autoSpaceDE w:val="0"/>
        <w:autoSpaceDN w:val="0"/>
        <w:adjustRightInd w:val="0"/>
        <w:spacing w:after="240"/>
        <w:ind w:left="360"/>
        <w:rPr>
          <w:rFonts w:cs="Times"/>
          <w:i/>
        </w:rPr>
      </w:pPr>
      <w:r w:rsidRPr="00BC62A5">
        <w:rPr>
          <w:rFonts w:cs="Times"/>
          <w:i/>
        </w:rPr>
        <w:t xml:space="preserve">Site leaders shared that their governance structure allows people from many disciplines, and at various levels from within an organization, to meaningfully engage in the effort.  For example, a city council member may serve on the overall task force and their staff person may sit on a particular committee.  Committee leadership and membership are critical </w:t>
      </w:r>
      <w:r w:rsidR="00513947" w:rsidRPr="00BC62A5">
        <w:rPr>
          <w:rFonts w:cs="Times"/>
          <w:i/>
        </w:rPr>
        <w:t>positions; they</w:t>
      </w:r>
      <w:r w:rsidRPr="00BC62A5">
        <w:rPr>
          <w:rFonts w:cs="Times"/>
          <w:i/>
        </w:rPr>
        <w:t xml:space="preserve"> are making decisions and guiding the work. Site leaders explained that, “People are at different tables depending on their interest and how their work aligns. Real work is going on at </w:t>
      </w:r>
      <w:r w:rsidRPr="00BC62A5">
        <w:rPr>
          <w:rFonts w:cs="Times"/>
          <w:i/>
        </w:rPr>
        <w:lastRenderedPageBreak/>
        <w:t xml:space="preserve">every </w:t>
      </w:r>
      <w:r w:rsidR="00513947" w:rsidRPr="00BC62A5">
        <w:rPr>
          <w:rFonts w:cs="Times"/>
          <w:i/>
        </w:rPr>
        <w:t>level; decisions</w:t>
      </w:r>
      <w:r w:rsidRPr="00BC62A5">
        <w:rPr>
          <w:rFonts w:cs="Times"/>
          <w:i/>
        </w:rPr>
        <w:t xml:space="preserve"> are being made. This keeps people engaged. We couldn’t succeed without multidisciplinary and multi-level leadership.”</w:t>
      </w:r>
    </w:p>
    <w:p w14:paraId="4BB0F15E" w14:textId="77777777" w:rsidR="00BC62A5" w:rsidRDefault="00BC62A5" w:rsidP="00BC62A5">
      <w:pPr>
        <w:widowControl w:val="0"/>
        <w:autoSpaceDE w:val="0"/>
        <w:autoSpaceDN w:val="0"/>
        <w:adjustRightInd w:val="0"/>
        <w:ind w:left="360"/>
        <w:rPr>
          <w:rFonts w:cs="Times"/>
          <w:i/>
        </w:rPr>
      </w:pPr>
      <w:r w:rsidRPr="00BC62A5">
        <w:rPr>
          <w:rFonts w:cs="Times"/>
          <w:i/>
        </w:rPr>
        <w:t>Lesson learned-</w:t>
      </w:r>
    </w:p>
    <w:p w14:paraId="5E28720C" w14:textId="77777777" w:rsidR="00E72283" w:rsidRPr="00BC62A5" w:rsidRDefault="00E72283" w:rsidP="00E72283">
      <w:pPr>
        <w:widowControl w:val="0"/>
        <w:autoSpaceDE w:val="0"/>
        <w:autoSpaceDN w:val="0"/>
        <w:adjustRightInd w:val="0"/>
        <w:ind w:left="360"/>
        <w:rPr>
          <w:rFonts w:cs="Times"/>
          <w:i/>
        </w:rPr>
      </w:pPr>
      <w:r w:rsidRPr="00BC62A5">
        <w:rPr>
          <w:rFonts w:cs="Times"/>
          <w:i/>
        </w:rPr>
        <w:t>S</w:t>
      </w:r>
      <w:r w:rsidR="007B3736">
        <w:rPr>
          <w:rFonts w:cs="Times"/>
          <w:i/>
        </w:rPr>
        <w:t>everal s</w:t>
      </w:r>
      <w:r w:rsidRPr="00BC62A5">
        <w:rPr>
          <w:rFonts w:cs="Times"/>
          <w:i/>
        </w:rPr>
        <w:t xml:space="preserve">ite leaders shared that building trust among the leadership was one of the most critical aspects of sustaining their effort.  Initially, </w:t>
      </w:r>
      <w:r>
        <w:rPr>
          <w:rFonts w:cs="Times"/>
          <w:i/>
        </w:rPr>
        <w:t>some</w:t>
      </w:r>
      <w:r w:rsidRPr="00BC62A5">
        <w:rPr>
          <w:rFonts w:cs="Times"/>
          <w:i/>
        </w:rPr>
        <w:t xml:space="preserve"> faced partners being protective of their work. </w:t>
      </w:r>
      <w:r w:rsidR="00BE782A">
        <w:rPr>
          <w:rFonts w:cs="Times"/>
          <w:i/>
        </w:rPr>
        <w:t xml:space="preserve"> </w:t>
      </w:r>
      <w:r w:rsidR="005F6A11">
        <w:rPr>
          <w:rFonts w:cs="Times"/>
          <w:i/>
        </w:rPr>
        <w:t>They</w:t>
      </w:r>
      <w:r w:rsidRPr="00BC62A5">
        <w:rPr>
          <w:rFonts w:cs="Times"/>
          <w:i/>
        </w:rPr>
        <w:t xml:space="preserve"> recommend taking time to let people get to know one another, even when </w:t>
      </w:r>
      <w:r w:rsidR="005F6A11">
        <w:rPr>
          <w:rFonts w:cs="Times"/>
          <w:i/>
        </w:rPr>
        <w:t>they</w:t>
      </w:r>
      <w:r w:rsidRPr="00BC62A5">
        <w:rPr>
          <w:rFonts w:cs="Times"/>
          <w:i/>
        </w:rPr>
        <w:t xml:space="preserve"> have a history of working together. </w:t>
      </w:r>
      <w:r>
        <w:rPr>
          <w:rFonts w:cs="Times"/>
          <w:i/>
        </w:rPr>
        <w:t xml:space="preserve"> One site leader explained,</w:t>
      </w:r>
      <w:r w:rsidRPr="00BC62A5">
        <w:rPr>
          <w:rFonts w:cs="Times"/>
          <w:i/>
        </w:rPr>
        <w:t xml:space="preserve"> “</w:t>
      </w:r>
      <w:r>
        <w:rPr>
          <w:rFonts w:cs="Times"/>
          <w:i/>
        </w:rPr>
        <w:t xml:space="preserve">Trust is not automatic. </w:t>
      </w:r>
      <w:r w:rsidRPr="00BC62A5">
        <w:rPr>
          <w:rFonts w:cs="Times"/>
          <w:i/>
        </w:rPr>
        <w:t>We needed time to try each other out and make sure we were each keeping</w:t>
      </w:r>
      <w:r>
        <w:rPr>
          <w:rFonts w:cs="Times"/>
          <w:i/>
        </w:rPr>
        <w:t xml:space="preserve"> our </w:t>
      </w:r>
      <w:r w:rsidRPr="00BC62A5">
        <w:rPr>
          <w:rFonts w:cs="Times"/>
          <w:i/>
        </w:rPr>
        <w:t xml:space="preserve">word. It’s relationships and trust that break down the silos.” </w:t>
      </w:r>
    </w:p>
    <w:p w14:paraId="50AC1A76" w14:textId="77777777" w:rsidR="001E4621" w:rsidRDefault="001E4621" w:rsidP="006F4DCE">
      <w:pPr>
        <w:rPr>
          <w:i/>
          <w:u w:val="single"/>
        </w:rPr>
      </w:pPr>
    </w:p>
    <w:p w14:paraId="7580147B" w14:textId="77777777" w:rsidR="001A7F80" w:rsidRPr="00AB2778" w:rsidRDefault="00AB2778" w:rsidP="006F4DCE">
      <w:pPr>
        <w:rPr>
          <w:i/>
        </w:rPr>
      </w:pPr>
      <w:r w:rsidRPr="00AB2778">
        <w:rPr>
          <w:i/>
        </w:rPr>
        <w:t>5. Consistently and effectively engage community stakeholders in the collaboration</w:t>
      </w:r>
    </w:p>
    <w:p w14:paraId="4D9E96F0" w14:textId="77777777" w:rsidR="00AB2778" w:rsidRDefault="00AB2778" w:rsidP="006F4DCE"/>
    <w:p w14:paraId="58115086" w14:textId="52BFA75C" w:rsidR="00FF355F" w:rsidRDefault="00AB2778" w:rsidP="00FF355F">
      <w:r>
        <w:t>E</w:t>
      </w:r>
      <w:r w:rsidR="001E4C8A">
        <w:t>ngaging</w:t>
      </w:r>
      <w:r w:rsidR="00AF2F20">
        <w:t xml:space="preserve"> </w:t>
      </w:r>
      <w:r w:rsidR="00FE4628">
        <w:t>community stakeholders</w:t>
      </w:r>
      <w:r w:rsidR="00602676" w:rsidRPr="00602676">
        <w:t xml:space="preserve"> in </w:t>
      </w:r>
      <w:r w:rsidR="00153941">
        <w:t>Forum work</w:t>
      </w:r>
      <w:r w:rsidR="00714294">
        <w:t xml:space="preserve"> will </w:t>
      </w:r>
      <w:r w:rsidR="00FD60B0">
        <w:t>create the pub</w:t>
      </w:r>
      <w:r w:rsidR="001E4C8A">
        <w:t>l</w:t>
      </w:r>
      <w:r w:rsidR="00FD60B0">
        <w:t>ic will</w:t>
      </w:r>
      <w:r w:rsidR="004634AA">
        <w:t xml:space="preserve"> and momentum </w:t>
      </w:r>
      <w:r w:rsidR="001E4C8A">
        <w:t xml:space="preserve">needed to </w:t>
      </w:r>
      <w:r w:rsidR="004634AA">
        <w:t>sustain</w:t>
      </w:r>
      <w:r w:rsidR="001E4C8A">
        <w:t xml:space="preserve"> a</w:t>
      </w:r>
      <w:r w:rsidR="004634AA">
        <w:t xml:space="preserve"> reduction in</w:t>
      </w:r>
      <w:r w:rsidR="00714294">
        <w:t xml:space="preserve"> youth and gang violence. Constituencies </w:t>
      </w:r>
      <w:r w:rsidR="000F7285">
        <w:t xml:space="preserve">should </w:t>
      </w:r>
      <w:r w:rsidR="00714294">
        <w:t>include</w:t>
      </w:r>
      <w:r w:rsidR="007722B1">
        <w:t xml:space="preserve"> stakeholders from</w:t>
      </w:r>
      <w:r w:rsidR="00714294">
        <w:t xml:space="preserve"> education, health, law enforcement, child</w:t>
      </w:r>
      <w:r w:rsidR="00A5189E">
        <w:t xml:space="preserve"> welfare, juvenile justice, faith-based</w:t>
      </w:r>
      <w:r w:rsidR="00714294">
        <w:t>, and, mo</w:t>
      </w:r>
      <w:r w:rsidR="00A5189E">
        <w:t xml:space="preserve">st importantly, youth and </w:t>
      </w:r>
      <w:r w:rsidR="00804837">
        <w:t>residents</w:t>
      </w:r>
      <w:r w:rsidR="00A5189E">
        <w:t xml:space="preserve"> </w:t>
      </w:r>
      <w:r w:rsidR="00714294">
        <w:t xml:space="preserve">living in the communities affected by violence. </w:t>
      </w:r>
      <w:r w:rsidR="008B6CBE">
        <w:t xml:space="preserve">It is also crucial </w:t>
      </w:r>
      <w:r w:rsidR="00EB1DE2">
        <w:t>that the racial and ethnic makeup of the stakeholders is aligned with that of the community.</w:t>
      </w:r>
    </w:p>
    <w:p w14:paraId="1B6D7F77" w14:textId="77777777" w:rsidR="00E06A91" w:rsidRDefault="00E06A91" w:rsidP="006D6503"/>
    <w:p w14:paraId="797D0A2E" w14:textId="5B0C1134" w:rsidR="006D6503" w:rsidRDefault="009F1261" w:rsidP="006D6503">
      <w:r>
        <w:t>A</w:t>
      </w:r>
      <w:r w:rsidR="008C26C6">
        <w:t xml:space="preserve"> thoughtful, intentional structure </w:t>
      </w:r>
      <w:r>
        <w:t>is needed</w:t>
      </w:r>
      <w:r w:rsidR="008C26C6">
        <w:t xml:space="preserve"> to </w:t>
      </w:r>
      <w:r w:rsidR="006D6503">
        <w:t>support</w:t>
      </w:r>
      <w:r w:rsidR="0091679F">
        <w:t xml:space="preserve"> and value</w:t>
      </w:r>
      <w:r w:rsidR="004634AA">
        <w:t xml:space="preserve"> this broad</w:t>
      </w:r>
      <w:r w:rsidR="006D6503">
        <w:t xml:space="preserve"> community engagement. </w:t>
      </w:r>
      <w:r w:rsidR="0091679F">
        <w:t xml:space="preserve"> Mechanisms for </w:t>
      </w:r>
      <w:r w:rsidR="006D6503">
        <w:t>regular communication</w:t>
      </w:r>
      <w:r w:rsidR="0091679F">
        <w:t xml:space="preserve"> with stakeholders groups </w:t>
      </w:r>
      <w:r w:rsidR="008F4EF0">
        <w:t xml:space="preserve">should be </w:t>
      </w:r>
      <w:r w:rsidR="00153941">
        <w:t>created</w:t>
      </w:r>
      <w:r w:rsidR="006D6503">
        <w:t xml:space="preserve"> </w:t>
      </w:r>
      <w:r w:rsidR="00153941">
        <w:t xml:space="preserve">to allow </w:t>
      </w:r>
      <w:r w:rsidR="001E4C8A">
        <w:t xml:space="preserve">for </w:t>
      </w:r>
      <w:r w:rsidR="00153941">
        <w:t>shared</w:t>
      </w:r>
      <w:r w:rsidR="006D6503">
        <w:t xml:space="preserve"> </w:t>
      </w:r>
      <w:r w:rsidR="0091679F">
        <w:t>knowledge</w:t>
      </w:r>
      <w:r w:rsidR="008F4EF0">
        <w:t xml:space="preserve"> </w:t>
      </w:r>
      <w:r w:rsidR="00153941">
        <w:t xml:space="preserve">and engagement </w:t>
      </w:r>
      <w:r w:rsidR="001E4C8A">
        <w:t>in the work</w:t>
      </w:r>
      <w:r w:rsidR="004634AA">
        <w:t xml:space="preserve">. </w:t>
      </w:r>
      <w:r w:rsidR="0091679F">
        <w:t>Stakeholders</w:t>
      </w:r>
      <w:r w:rsidR="008F4EF0">
        <w:t xml:space="preserve"> </w:t>
      </w:r>
      <w:r w:rsidR="00153941">
        <w:t>need</w:t>
      </w:r>
      <w:r w:rsidR="00116CEB">
        <w:t xml:space="preserve"> </w:t>
      </w:r>
      <w:r w:rsidR="00153941">
        <w:t>clearly</w:t>
      </w:r>
      <w:r w:rsidR="008F4EF0">
        <w:t xml:space="preserve"> defined roles, with</w:t>
      </w:r>
      <w:r w:rsidR="00C87DF3">
        <w:t xml:space="preserve"> multiple avenues</w:t>
      </w:r>
      <w:r w:rsidR="006D6503">
        <w:t xml:space="preserve"> </w:t>
      </w:r>
      <w:r w:rsidR="008C26C6">
        <w:t>to</w:t>
      </w:r>
      <w:r w:rsidR="006D6503">
        <w:t xml:space="preserve"> </w:t>
      </w:r>
      <w:r w:rsidR="008C26C6">
        <w:t>provide input on</w:t>
      </w:r>
      <w:r w:rsidR="006D6503">
        <w:t xml:space="preserve"> </w:t>
      </w:r>
      <w:r w:rsidR="00A5189E">
        <w:t>what they have identified as</w:t>
      </w:r>
      <w:r w:rsidR="00C87DF3">
        <w:t xml:space="preserve"> opportunities,</w:t>
      </w:r>
      <w:r w:rsidR="008C26C6">
        <w:t xml:space="preserve"> challenges,</w:t>
      </w:r>
      <w:r w:rsidR="00370651">
        <w:t xml:space="preserve"> </w:t>
      </w:r>
      <w:r w:rsidR="008C26C6">
        <w:t>successes and n</w:t>
      </w:r>
      <w:r w:rsidR="006D6503">
        <w:t xml:space="preserve">eeds. Like youth engagement, stakeholder engagement must be authentic. Once asked for feedback, Forum site leaders </w:t>
      </w:r>
      <w:r w:rsidR="00153941">
        <w:t>will need to</w:t>
      </w:r>
      <w:r w:rsidR="006D6503">
        <w:t xml:space="preserve"> be open to hearing new perspectives, having tough conversations, sharing with one another honestly and respectfully.  </w:t>
      </w:r>
      <w:r w:rsidR="00116CEB">
        <w:t>After input has been received, l</w:t>
      </w:r>
      <w:r w:rsidR="006D6503">
        <w:t xml:space="preserve">eaders </w:t>
      </w:r>
      <w:r w:rsidR="00153941">
        <w:t>should</w:t>
      </w:r>
      <w:r w:rsidR="006D6503">
        <w:t xml:space="preserve"> communicate</w:t>
      </w:r>
      <w:r w:rsidR="00116CEB">
        <w:t xml:space="preserve"> back to stakeholders </w:t>
      </w:r>
      <w:r w:rsidR="006D6503">
        <w:t>the resulting decisions, actions or course corrections.</w:t>
      </w:r>
    </w:p>
    <w:p w14:paraId="2C2D25B3" w14:textId="77777777" w:rsidR="006A07EC" w:rsidRDefault="006A07EC" w:rsidP="008C26C6"/>
    <w:p w14:paraId="0E3277CC" w14:textId="0CC39F96" w:rsidR="006D6503" w:rsidRDefault="007722B1" w:rsidP="008C26C6">
      <w:r>
        <w:t>It is important to note that n</w:t>
      </w:r>
      <w:r w:rsidR="00831310">
        <w:t xml:space="preserve">ot all stakeholders will come to the table with equal ability to participate. Even those in </w:t>
      </w:r>
      <w:r w:rsidR="00BE782A">
        <w:t xml:space="preserve">elected and </w:t>
      </w:r>
      <w:r w:rsidR="00831310">
        <w:t xml:space="preserve">traditional leadership positions may not have operated within a collaborative </w:t>
      </w:r>
      <w:r w:rsidR="00FC3C61">
        <w:t xml:space="preserve">effort. </w:t>
      </w:r>
      <w:r w:rsidR="00153941">
        <w:t>Thus attention</w:t>
      </w:r>
      <w:r w:rsidR="00217E9A">
        <w:t xml:space="preserve"> should be paid</w:t>
      </w:r>
      <w:r w:rsidR="00153941">
        <w:t xml:space="preserve"> </w:t>
      </w:r>
      <w:r w:rsidR="00831310">
        <w:t xml:space="preserve">to building the capacity of stakeholders to </w:t>
      </w:r>
      <w:r w:rsidR="00F66317">
        <w:t>fully participate in the collaboration</w:t>
      </w:r>
      <w:r w:rsidR="00217E9A">
        <w:t>. This</w:t>
      </w:r>
      <w:r w:rsidR="00153941">
        <w:t xml:space="preserve"> </w:t>
      </w:r>
      <w:r w:rsidR="00F66317">
        <w:t>will help</w:t>
      </w:r>
      <w:r w:rsidR="000C4A3E">
        <w:t xml:space="preserve"> broaden</w:t>
      </w:r>
      <w:r w:rsidR="00217E9A">
        <w:t xml:space="preserve"> </w:t>
      </w:r>
      <w:r w:rsidR="000C4A3E">
        <w:t>the field</w:t>
      </w:r>
      <w:r w:rsidR="00217E9A">
        <w:t xml:space="preserve"> of future leaders and ensure ongoing racial and ethnic diversity</w:t>
      </w:r>
      <w:r w:rsidR="000C4A3E">
        <w:t xml:space="preserve"> </w:t>
      </w:r>
      <w:r w:rsidR="00217E9A">
        <w:t>within</w:t>
      </w:r>
      <w:r w:rsidR="000C4A3E">
        <w:t xml:space="preserve"> leaders</w:t>
      </w:r>
      <w:r w:rsidR="00217E9A">
        <w:t>hip</w:t>
      </w:r>
      <w:r w:rsidR="00831310">
        <w:t xml:space="preserve">. </w:t>
      </w:r>
    </w:p>
    <w:p w14:paraId="412A7C9D" w14:textId="77777777" w:rsidR="0000466A" w:rsidRDefault="0000466A" w:rsidP="006F4DCE"/>
    <w:p w14:paraId="15FB7305" w14:textId="77777777" w:rsidR="009824B3" w:rsidRDefault="007722B1" w:rsidP="009824B3">
      <w:r>
        <w:t>Site leaders should consider the following q</w:t>
      </w:r>
      <w:r w:rsidR="009824B3">
        <w:t xml:space="preserve">uestions </w:t>
      </w:r>
      <w:r w:rsidR="009824B3" w:rsidRPr="00D55CC2">
        <w:t>as the</w:t>
      </w:r>
      <w:r w:rsidR="009824B3">
        <w:t>y</w:t>
      </w:r>
      <w:r w:rsidR="009824B3" w:rsidRPr="00D55CC2">
        <w:t xml:space="preserve"> </w:t>
      </w:r>
      <w:r w:rsidR="003A7129">
        <w:t>reflect upon</w:t>
      </w:r>
      <w:r w:rsidR="009824B3" w:rsidRPr="00D55CC2">
        <w:t xml:space="preserve"> their capacity for </w:t>
      </w:r>
      <w:r w:rsidR="009824B3">
        <w:t xml:space="preserve">engaging community stakeholders: </w:t>
      </w:r>
    </w:p>
    <w:p w14:paraId="6A785471" w14:textId="77777777" w:rsidR="009824B3" w:rsidRDefault="009824B3" w:rsidP="009824B3"/>
    <w:p w14:paraId="254C53C9" w14:textId="432C258F" w:rsidR="001A7F80" w:rsidRDefault="00EE72F7" w:rsidP="009E40EF">
      <w:pPr>
        <w:pStyle w:val="ListParagraph"/>
        <w:numPr>
          <w:ilvl w:val="0"/>
          <w:numId w:val="10"/>
        </w:numPr>
      </w:pPr>
      <w:r>
        <w:t xml:space="preserve">Do </w:t>
      </w:r>
      <w:r w:rsidR="007722B1">
        <w:t>we</w:t>
      </w:r>
      <w:r w:rsidR="001A7F80">
        <w:t xml:space="preserve"> have a plan for active stakeholder involvement at all levels of the </w:t>
      </w:r>
      <w:r w:rsidR="008B6CBE">
        <w:t>initiative’s decision-making and work</w:t>
      </w:r>
      <w:r w:rsidR="001A7F80">
        <w:t>?</w:t>
      </w:r>
    </w:p>
    <w:p w14:paraId="7C370C99" w14:textId="00684FF4" w:rsidR="001A7F80" w:rsidRDefault="007722B1" w:rsidP="009E40EF">
      <w:pPr>
        <w:pStyle w:val="ListParagraph"/>
        <w:numPr>
          <w:ilvl w:val="0"/>
          <w:numId w:val="10"/>
        </w:numPr>
      </w:pPr>
      <w:r>
        <w:t xml:space="preserve">Do </w:t>
      </w:r>
      <w:r w:rsidR="001A7F80">
        <w:t>stakeholder</w:t>
      </w:r>
      <w:r w:rsidR="002C187E">
        <w:t>s</w:t>
      </w:r>
      <w:r w:rsidR="001A7F80">
        <w:t xml:space="preserve"> reflect of the </w:t>
      </w:r>
      <w:r w:rsidR="002C187E">
        <w:t>racial and ethnic makeup of the</w:t>
      </w:r>
      <w:r w:rsidR="001A7F80">
        <w:t xml:space="preserve"> community?</w:t>
      </w:r>
    </w:p>
    <w:p w14:paraId="66EB4DD4" w14:textId="77777777" w:rsidR="001A7F80" w:rsidRDefault="00EE72F7" w:rsidP="009E40EF">
      <w:pPr>
        <w:pStyle w:val="ListParagraph"/>
        <w:numPr>
          <w:ilvl w:val="0"/>
          <w:numId w:val="10"/>
        </w:numPr>
      </w:pPr>
      <w:r>
        <w:lastRenderedPageBreak/>
        <w:t>Do</w:t>
      </w:r>
      <w:r w:rsidR="001A7F80">
        <w:t xml:space="preserve"> </w:t>
      </w:r>
      <w:r w:rsidR="007722B1">
        <w:t>we</w:t>
      </w:r>
      <w:r w:rsidR="001A7F80">
        <w:t xml:space="preserve"> regularly scan the community for new partners?</w:t>
      </w:r>
    </w:p>
    <w:p w14:paraId="6C15AEC8" w14:textId="77777777" w:rsidR="001A7F80" w:rsidRDefault="00EE72F7" w:rsidP="009E40EF">
      <w:pPr>
        <w:pStyle w:val="ListParagraph"/>
        <w:numPr>
          <w:ilvl w:val="0"/>
          <w:numId w:val="10"/>
        </w:numPr>
      </w:pPr>
      <w:r>
        <w:t>Do</w:t>
      </w:r>
      <w:r w:rsidR="001A7F80">
        <w:t xml:space="preserve"> </w:t>
      </w:r>
      <w:r w:rsidR="007722B1">
        <w:t>we</w:t>
      </w:r>
      <w:r>
        <w:t xml:space="preserve"> </w:t>
      </w:r>
      <w:r w:rsidR="001A7F80">
        <w:t>support ongoing capacity-building to broaden the pool of resident leaders?</w:t>
      </w:r>
    </w:p>
    <w:p w14:paraId="16DF16A9" w14:textId="3CCFF6E4" w:rsidR="001A7F80" w:rsidRDefault="00EE72F7" w:rsidP="009E40EF">
      <w:pPr>
        <w:pStyle w:val="ListParagraph"/>
        <w:numPr>
          <w:ilvl w:val="0"/>
          <w:numId w:val="10"/>
        </w:numPr>
      </w:pPr>
      <w:r>
        <w:t>Do</w:t>
      </w:r>
      <w:r w:rsidR="001A7F80">
        <w:t xml:space="preserve"> </w:t>
      </w:r>
      <w:r w:rsidR="007722B1">
        <w:t>we</w:t>
      </w:r>
      <w:r w:rsidR="001A7F80">
        <w:t xml:space="preserve"> have mechanisms for ongoing input from the various stakeholder groups?</w:t>
      </w:r>
    </w:p>
    <w:p w14:paraId="0775095F" w14:textId="113F6BF7" w:rsidR="001A7F80" w:rsidRDefault="00B050D8" w:rsidP="009E40EF">
      <w:pPr>
        <w:pStyle w:val="ListParagraph"/>
        <w:numPr>
          <w:ilvl w:val="0"/>
          <w:numId w:val="10"/>
        </w:numPr>
      </w:pPr>
      <w:r>
        <w:t>Do</w:t>
      </w:r>
      <w:r w:rsidR="001A7F80">
        <w:t xml:space="preserve"> </w:t>
      </w:r>
      <w:r w:rsidR="007722B1">
        <w:t>we</w:t>
      </w:r>
      <w:r w:rsidR="001A7F80">
        <w:t xml:space="preserve"> </w:t>
      </w:r>
      <w:r>
        <w:t>have mechanisms for</w:t>
      </w:r>
      <w:r w:rsidR="001A7F80">
        <w:t xml:space="preserve"> regular</w:t>
      </w:r>
      <w:r>
        <w:t xml:space="preserve"> communication with </w:t>
      </w:r>
      <w:r w:rsidR="001A7F80">
        <w:t>stakeholders?</w:t>
      </w:r>
    </w:p>
    <w:p w14:paraId="2FF528ED" w14:textId="491D8A24" w:rsidR="00D91474" w:rsidRDefault="00C63B94" w:rsidP="009E40EF">
      <w:pPr>
        <w:pStyle w:val="ListParagraph"/>
        <w:numPr>
          <w:ilvl w:val="0"/>
          <w:numId w:val="10"/>
        </w:numPr>
      </w:pPr>
      <w:r>
        <w:t>Do</w:t>
      </w:r>
      <w:r w:rsidR="001A7F80">
        <w:t xml:space="preserve"> </w:t>
      </w:r>
      <w:r w:rsidR="007722B1">
        <w:t>we</w:t>
      </w:r>
      <w:r w:rsidR="001A7F80">
        <w:t xml:space="preserve"> create opportunities to rec</w:t>
      </w:r>
      <w:r>
        <w:t>ognize and reward</w:t>
      </w:r>
      <w:r w:rsidR="001A7F80">
        <w:t xml:space="preserve"> stakeholders?</w:t>
      </w:r>
    </w:p>
    <w:p w14:paraId="6B2FD467" w14:textId="77777777" w:rsidR="00B96266" w:rsidRDefault="00B96266" w:rsidP="00B96266">
      <w:pPr>
        <w:widowControl w:val="0"/>
        <w:autoSpaceDE w:val="0"/>
        <w:autoSpaceDN w:val="0"/>
        <w:adjustRightInd w:val="0"/>
        <w:ind w:left="360"/>
        <w:rPr>
          <w:rFonts w:cs="Times"/>
          <w:b/>
          <w:i/>
          <w:u w:val="single"/>
        </w:rPr>
      </w:pPr>
    </w:p>
    <w:p w14:paraId="24F45820" w14:textId="77777777" w:rsidR="00B96266" w:rsidRDefault="00B96266" w:rsidP="00B96266">
      <w:pPr>
        <w:widowControl w:val="0"/>
        <w:autoSpaceDE w:val="0"/>
        <w:autoSpaceDN w:val="0"/>
        <w:adjustRightInd w:val="0"/>
        <w:ind w:left="360"/>
        <w:rPr>
          <w:rFonts w:cs="Times"/>
          <w:i/>
        </w:rPr>
      </w:pPr>
      <w:r>
        <w:rPr>
          <w:rFonts w:cs="Times"/>
          <w:i/>
        </w:rPr>
        <w:t>Site example #1-</w:t>
      </w:r>
    </w:p>
    <w:p w14:paraId="4CE57BE5" w14:textId="77777777" w:rsidR="00B96266" w:rsidRPr="002570A2" w:rsidRDefault="00B96266" w:rsidP="00B96266">
      <w:pPr>
        <w:widowControl w:val="0"/>
        <w:autoSpaceDE w:val="0"/>
        <w:autoSpaceDN w:val="0"/>
        <w:adjustRightInd w:val="0"/>
        <w:ind w:left="360"/>
        <w:rPr>
          <w:rFonts w:cs="Times"/>
          <w:i/>
        </w:rPr>
      </w:pPr>
      <w:r w:rsidRPr="002570A2">
        <w:rPr>
          <w:rFonts w:cs="Times"/>
          <w:i/>
        </w:rPr>
        <w:t xml:space="preserve">In an effort to intentionally diversify and build </w:t>
      </w:r>
      <w:r w:rsidR="000F7285" w:rsidRPr="002570A2">
        <w:rPr>
          <w:rFonts w:cs="Times"/>
          <w:i/>
        </w:rPr>
        <w:t xml:space="preserve">local </w:t>
      </w:r>
      <w:r w:rsidRPr="002570A2">
        <w:rPr>
          <w:rFonts w:cs="Times"/>
          <w:i/>
        </w:rPr>
        <w:t>capacity, site leaders in Salinas started a</w:t>
      </w:r>
      <w:r w:rsidR="002570A2">
        <w:rPr>
          <w:rFonts w:cs="Times"/>
          <w:i/>
        </w:rPr>
        <w:t xml:space="preserve"> community leadership academy. </w:t>
      </w:r>
      <w:r w:rsidR="002570A2" w:rsidRPr="002570A2">
        <w:rPr>
          <w:rFonts w:cs="Calibri"/>
          <w:i/>
        </w:rPr>
        <w:t>Through the City of Salinas Community Safety Division, with support from CASP partners</w:t>
      </w:r>
      <w:r w:rsidRPr="002570A2">
        <w:rPr>
          <w:rFonts w:cs="Times"/>
          <w:i/>
        </w:rPr>
        <w:t xml:space="preserve">, the academy provides participants with leadership and life skills training while connecting them with local community leaders and expanding their network. The academy is free, and provides day care and meals during training. </w:t>
      </w:r>
    </w:p>
    <w:p w14:paraId="1ACEE9D8" w14:textId="77777777" w:rsidR="003E7C0C" w:rsidRDefault="003E7C0C" w:rsidP="00B96266">
      <w:pPr>
        <w:widowControl w:val="0"/>
        <w:autoSpaceDE w:val="0"/>
        <w:autoSpaceDN w:val="0"/>
        <w:adjustRightInd w:val="0"/>
        <w:ind w:left="360"/>
        <w:rPr>
          <w:rFonts w:cs="Times"/>
          <w:i/>
        </w:rPr>
      </w:pPr>
    </w:p>
    <w:p w14:paraId="0EEDBB4B" w14:textId="77777777" w:rsidR="00B96266" w:rsidRPr="00B96266" w:rsidRDefault="00F57D1D" w:rsidP="00B96266">
      <w:pPr>
        <w:widowControl w:val="0"/>
        <w:autoSpaceDE w:val="0"/>
        <w:autoSpaceDN w:val="0"/>
        <w:adjustRightInd w:val="0"/>
        <w:ind w:left="360"/>
        <w:rPr>
          <w:rFonts w:cs="Times"/>
          <w:i/>
        </w:rPr>
      </w:pPr>
      <w:r>
        <w:rPr>
          <w:rFonts w:cs="Times"/>
          <w:i/>
        </w:rPr>
        <w:t xml:space="preserve">Site leaders shared, </w:t>
      </w:r>
      <w:r w:rsidR="00B96266" w:rsidRPr="00B96266">
        <w:rPr>
          <w:rFonts w:cs="Times"/>
          <w:i/>
        </w:rPr>
        <w:t xml:space="preserve">“We needed to thoughtfully engage a more diverse group of people. At first we </w:t>
      </w:r>
      <w:r>
        <w:rPr>
          <w:rFonts w:cs="Times"/>
          <w:i/>
        </w:rPr>
        <w:t>had</w:t>
      </w:r>
      <w:r w:rsidR="00B96266" w:rsidRPr="00B96266">
        <w:rPr>
          <w:rFonts w:cs="Times"/>
          <w:i/>
        </w:rPr>
        <w:t xml:space="preserve"> high-level city leadersh</w:t>
      </w:r>
      <w:r>
        <w:rPr>
          <w:rFonts w:cs="Times"/>
          <w:i/>
        </w:rPr>
        <w:t xml:space="preserve">ip to get </w:t>
      </w:r>
      <w:r w:rsidR="00AB1BB5">
        <w:rPr>
          <w:rFonts w:cs="Times"/>
          <w:i/>
        </w:rPr>
        <w:t xml:space="preserve">the </w:t>
      </w:r>
      <w:r>
        <w:rPr>
          <w:rFonts w:cs="Times"/>
          <w:i/>
        </w:rPr>
        <w:t>effort off the ground. That was necessary,</w:t>
      </w:r>
      <w:r w:rsidR="00B96266" w:rsidRPr="00B96266">
        <w:rPr>
          <w:rFonts w:cs="Times"/>
          <w:i/>
        </w:rPr>
        <w:t xml:space="preserve"> but those folks weren’t </w:t>
      </w:r>
      <w:r>
        <w:rPr>
          <w:rFonts w:cs="Times"/>
          <w:i/>
        </w:rPr>
        <w:t xml:space="preserve">very diverse. </w:t>
      </w:r>
      <w:r w:rsidR="00B96266" w:rsidRPr="00B96266">
        <w:rPr>
          <w:rFonts w:cs="Times"/>
          <w:i/>
        </w:rPr>
        <w:t xml:space="preserve">Now we’re helping to create </w:t>
      </w:r>
      <w:r>
        <w:rPr>
          <w:rFonts w:cs="Times"/>
          <w:i/>
        </w:rPr>
        <w:t xml:space="preserve">community-based </w:t>
      </w:r>
      <w:r w:rsidR="00B96266" w:rsidRPr="00B96266">
        <w:rPr>
          <w:rFonts w:cs="Times"/>
          <w:i/>
        </w:rPr>
        <w:t xml:space="preserve">change agents: people who can do community organizing and have a seat at </w:t>
      </w:r>
      <w:r>
        <w:rPr>
          <w:rFonts w:cs="Times"/>
          <w:i/>
        </w:rPr>
        <w:t>our</w:t>
      </w:r>
      <w:r w:rsidR="00B96266" w:rsidRPr="00B96266">
        <w:rPr>
          <w:rFonts w:cs="Times"/>
          <w:i/>
        </w:rPr>
        <w:t xml:space="preserve"> leadership table.”</w:t>
      </w:r>
    </w:p>
    <w:p w14:paraId="5136EC16" w14:textId="77777777" w:rsidR="00B96266" w:rsidRDefault="00B96266" w:rsidP="00B96266">
      <w:pPr>
        <w:widowControl w:val="0"/>
        <w:autoSpaceDE w:val="0"/>
        <w:autoSpaceDN w:val="0"/>
        <w:adjustRightInd w:val="0"/>
        <w:ind w:left="360"/>
        <w:rPr>
          <w:rFonts w:cs="Times"/>
          <w:b/>
          <w:i/>
          <w:u w:val="single"/>
        </w:rPr>
      </w:pPr>
    </w:p>
    <w:p w14:paraId="430BD88A" w14:textId="77777777" w:rsidR="00B96266" w:rsidRDefault="00B96266" w:rsidP="00B96266">
      <w:pPr>
        <w:ind w:left="360"/>
        <w:rPr>
          <w:i/>
        </w:rPr>
      </w:pPr>
      <w:r>
        <w:rPr>
          <w:i/>
        </w:rPr>
        <w:t>Site example #2-</w:t>
      </w:r>
    </w:p>
    <w:p w14:paraId="387F0A17" w14:textId="77777777" w:rsidR="00CF2FEC" w:rsidRPr="00B96266" w:rsidRDefault="00CF2FEC" w:rsidP="00CF2FEC">
      <w:pPr>
        <w:ind w:left="360"/>
        <w:rPr>
          <w:rFonts w:cs="Times"/>
          <w:i/>
        </w:rPr>
      </w:pPr>
      <w:r w:rsidRPr="00B96266">
        <w:rPr>
          <w:i/>
        </w:rPr>
        <w:t>Site leaders in Memphis purposely consider how to frame their work in a way that engages a broad group of community stakeholders.  For example, a</w:t>
      </w:r>
      <w:r w:rsidRPr="00B96266">
        <w:rPr>
          <w:rFonts w:cs="Times"/>
          <w:i/>
        </w:rPr>
        <w:t xml:space="preserve">fter stakeholders identified truancy as a core issue, Operation: Safe Community </w:t>
      </w:r>
      <w:r>
        <w:rPr>
          <w:rFonts w:cs="Times"/>
          <w:i/>
        </w:rPr>
        <w:t>(focused on crime reduction)</w:t>
      </w:r>
      <w:r w:rsidRPr="00B96266">
        <w:rPr>
          <w:rFonts w:cs="Times"/>
          <w:i/>
        </w:rPr>
        <w:t xml:space="preserve"> </w:t>
      </w:r>
      <w:r>
        <w:rPr>
          <w:rFonts w:cs="Times"/>
          <w:i/>
        </w:rPr>
        <w:t xml:space="preserve">and partner agency PeopleFirst (focused on the cradle-to-career pipeline) </w:t>
      </w:r>
      <w:r w:rsidRPr="00B96266">
        <w:rPr>
          <w:rFonts w:cs="Times"/>
          <w:i/>
        </w:rPr>
        <w:t xml:space="preserve">brought together a task force </w:t>
      </w:r>
      <w:r>
        <w:rPr>
          <w:rFonts w:cs="Times"/>
          <w:i/>
        </w:rPr>
        <w:t>that</w:t>
      </w:r>
      <w:r w:rsidRPr="00B96266">
        <w:rPr>
          <w:rFonts w:cs="Times"/>
          <w:i/>
        </w:rPr>
        <w:t xml:space="preserve"> included schools, police, juvenile court, the </w:t>
      </w:r>
      <w:r>
        <w:rPr>
          <w:rFonts w:cs="Times"/>
          <w:i/>
        </w:rPr>
        <w:t>district attorney’s office,</w:t>
      </w:r>
      <w:r w:rsidRPr="00B96266">
        <w:rPr>
          <w:rFonts w:cs="Times"/>
          <w:i/>
        </w:rPr>
        <w:t xml:space="preserve"> and social services. While analyzing a</w:t>
      </w:r>
      <w:r>
        <w:rPr>
          <w:rFonts w:cs="Times"/>
          <w:i/>
        </w:rPr>
        <w:t>ttendance</w:t>
      </w:r>
      <w:r w:rsidRPr="00B96266">
        <w:rPr>
          <w:rFonts w:cs="Times"/>
          <w:i/>
        </w:rPr>
        <w:t xml:space="preserve"> data they realized that focusing on truancy alone left many feeling </w:t>
      </w:r>
      <w:r>
        <w:rPr>
          <w:rFonts w:cs="Times"/>
          <w:i/>
        </w:rPr>
        <w:t>that the overarching issue of school achievement was not being fully addressed</w:t>
      </w:r>
      <w:r w:rsidRPr="00B96266">
        <w:rPr>
          <w:rFonts w:cs="Times"/>
          <w:i/>
        </w:rPr>
        <w:t xml:space="preserve">. However, by expanding the focus to truancy </w:t>
      </w:r>
      <w:r w:rsidRPr="006C06F6">
        <w:rPr>
          <w:rFonts w:cs="Times"/>
          <w:i/>
          <w:u w:val="single"/>
        </w:rPr>
        <w:t>and</w:t>
      </w:r>
      <w:r w:rsidRPr="00B96266">
        <w:rPr>
          <w:rFonts w:cs="Times"/>
          <w:i/>
        </w:rPr>
        <w:t xml:space="preserve"> attendance, everyone had a stake in improving performance</w:t>
      </w:r>
      <w:r>
        <w:rPr>
          <w:rFonts w:cs="Times"/>
          <w:i/>
        </w:rPr>
        <w:t>, providing a stronger message for coalescing efforts</w:t>
      </w:r>
      <w:r w:rsidRPr="00B96266">
        <w:rPr>
          <w:rFonts w:cs="Times"/>
          <w:i/>
        </w:rPr>
        <w:t xml:space="preserve">. </w:t>
      </w:r>
    </w:p>
    <w:p w14:paraId="7CB2D3AB" w14:textId="77777777" w:rsidR="00CF2FEC" w:rsidRPr="00B96266" w:rsidRDefault="00CF2FEC" w:rsidP="00CF2FEC">
      <w:pPr>
        <w:ind w:left="360"/>
        <w:rPr>
          <w:rFonts w:cs="Times"/>
          <w:i/>
        </w:rPr>
      </w:pPr>
    </w:p>
    <w:p w14:paraId="736F339D" w14:textId="77777777" w:rsidR="00CF2FEC" w:rsidRPr="00B96266" w:rsidRDefault="00CF2FEC" w:rsidP="00CF2FEC">
      <w:pPr>
        <w:widowControl w:val="0"/>
        <w:autoSpaceDE w:val="0"/>
        <w:autoSpaceDN w:val="0"/>
        <w:adjustRightInd w:val="0"/>
        <w:ind w:left="360"/>
        <w:rPr>
          <w:rFonts w:cs="Times"/>
        </w:rPr>
      </w:pPr>
      <w:r w:rsidRPr="00B96266">
        <w:rPr>
          <w:rFonts w:cs="Times"/>
          <w:i/>
        </w:rPr>
        <w:t>“The key to sustainability is engagement across the entire community</w:t>
      </w:r>
      <w:r>
        <w:rPr>
          <w:rFonts w:cs="Times"/>
          <w:i/>
        </w:rPr>
        <w:t>,” one site leader explained</w:t>
      </w:r>
      <w:r w:rsidRPr="00B96266">
        <w:rPr>
          <w:rFonts w:cs="Times"/>
          <w:i/>
        </w:rPr>
        <w:t xml:space="preserve">. </w:t>
      </w:r>
      <w:r>
        <w:rPr>
          <w:rFonts w:cs="Times"/>
          <w:i/>
        </w:rPr>
        <w:t>“</w:t>
      </w:r>
      <w:r w:rsidRPr="00B96266">
        <w:rPr>
          <w:rFonts w:cs="Times"/>
          <w:i/>
        </w:rPr>
        <w:t xml:space="preserve">The entire community needs to get behind what we’re doing. Some folks are working </w:t>
      </w:r>
      <w:r>
        <w:rPr>
          <w:rFonts w:cs="Times"/>
          <w:i/>
        </w:rPr>
        <w:t>specifically on the truancy issue;</w:t>
      </w:r>
      <w:r w:rsidRPr="00B96266">
        <w:rPr>
          <w:rFonts w:cs="Times"/>
          <w:i/>
        </w:rPr>
        <w:t xml:space="preserve"> faith-based partners have come to the table and are looking to be resources for truancy-involved youth.  But</w:t>
      </w:r>
      <w:r>
        <w:rPr>
          <w:rFonts w:cs="Times"/>
          <w:i/>
        </w:rPr>
        <w:t xml:space="preserve"> also,</w:t>
      </w:r>
      <w:r w:rsidRPr="00B96266">
        <w:rPr>
          <w:rFonts w:cs="Times"/>
          <w:i/>
        </w:rPr>
        <w:t xml:space="preserve"> everyone involved can do something to boost attendance: every agency, every parent, and every youth.”  </w:t>
      </w:r>
      <w:r>
        <w:rPr>
          <w:rFonts w:cs="Times"/>
          <w:i/>
        </w:rPr>
        <w:t>This approach is reflected in “RePresent Everyday,” a campaign for school attendance. Partner organization Seeding Success is leading the effort with many public and private organizations participating, including the NBA franchise, Memphis Grizzlies.</w:t>
      </w:r>
    </w:p>
    <w:p w14:paraId="0C1C0ED7" w14:textId="77777777" w:rsidR="00B96266" w:rsidRDefault="00B96266" w:rsidP="00B96266">
      <w:pPr>
        <w:widowControl w:val="0"/>
        <w:autoSpaceDE w:val="0"/>
        <w:autoSpaceDN w:val="0"/>
        <w:adjustRightInd w:val="0"/>
        <w:ind w:left="360"/>
        <w:rPr>
          <w:rFonts w:cs="Times"/>
          <w:i/>
        </w:rPr>
      </w:pPr>
    </w:p>
    <w:p w14:paraId="2B720AE0" w14:textId="77777777" w:rsidR="00B96266" w:rsidRPr="00B96266" w:rsidRDefault="00B96266" w:rsidP="00B96266">
      <w:pPr>
        <w:widowControl w:val="0"/>
        <w:autoSpaceDE w:val="0"/>
        <w:autoSpaceDN w:val="0"/>
        <w:adjustRightInd w:val="0"/>
        <w:ind w:left="360"/>
        <w:rPr>
          <w:rFonts w:cs="Times"/>
          <w:i/>
        </w:rPr>
      </w:pPr>
      <w:r w:rsidRPr="00B96266">
        <w:rPr>
          <w:rFonts w:cs="Times"/>
          <w:i/>
        </w:rPr>
        <w:lastRenderedPageBreak/>
        <w:t>Lesson Learned-</w:t>
      </w:r>
    </w:p>
    <w:p w14:paraId="5117F2C3" w14:textId="0D4975C0" w:rsidR="008F6F82" w:rsidRPr="00B96266" w:rsidRDefault="008F6F82" w:rsidP="008F6F82">
      <w:pPr>
        <w:widowControl w:val="0"/>
        <w:autoSpaceDE w:val="0"/>
        <w:autoSpaceDN w:val="0"/>
        <w:adjustRightInd w:val="0"/>
        <w:ind w:left="360"/>
        <w:rPr>
          <w:rFonts w:cs="Times"/>
          <w:i/>
        </w:rPr>
      </w:pPr>
      <w:r w:rsidRPr="00B96266">
        <w:rPr>
          <w:rFonts w:cs="Times"/>
          <w:i/>
        </w:rPr>
        <w:t xml:space="preserve">Many sites have found it challenging to keep a </w:t>
      </w:r>
      <w:r w:rsidR="00BF4351">
        <w:rPr>
          <w:rFonts w:cs="Times"/>
          <w:i/>
        </w:rPr>
        <w:t>variety</w:t>
      </w:r>
      <w:r w:rsidRPr="00B96266">
        <w:rPr>
          <w:rFonts w:cs="Times"/>
          <w:i/>
        </w:rPr>
        <w:t xml:space="preserve"> of stakeholder</w:t>
      </w:r>
      <w:r>
        <w:rPr>
          <w:rFonts w:cs="Times"/>
          <w:i/>
        </w:rPr>
        <w:t>s engaged. Site leaders suggest</w:t>
      </w:r>
      <w:r w:rsidRPr="00B96266">
        <w:rPr>
          <w:rFonts w:cs="Times"/>
          <w:i/>
        </w:rPr>
        <w:t xml:space="preserve"> having roles for stakeholders throughout the process – from planning, to evaluation, to policy change</w:t>
      </w:r>
      <w:r w:rsidR="002F2EF6">
        <w:rPr>
          <w:rFonts w:cs="Times"/>
          <w:i/>
        </w:rPr>
        <w:t xml:space="preserve"> -- </w:t>
      </w:r>
      <w:r w:rsidR="00513947">
        <w:rPr>
          <w:rFonts w:cs="Times"/>
          <w:i/>
        </w:rPr>
        <w:t>an</w:t>
      </w:r>
      <w:r w:rsidRPr="00B96266">
        <w:rPr>
          <w:rFonts w:cs="Times"/>
          <w:i/>
        </w:rPr>
        <w:t>d to pay particular attention to those people who have left the table</w:t>
      </w:r>
      <w:r w:rsidR="002F2EF6">
        <w:rPr>
          <w:rFonts w:cs="Times"/>
          <w:i/>
        </w:rPr>
        <w:t>.  R</w:t>
      </w:r>
      <w:r w:rsidRPr="00B96266">
        <w:rPr>
          <w:rFonts w:cs="Times"/>
          <w:i/>
        </w:rPr>
        <w:t xml:space="preserve">each out and ask why they left.  One site leader shared that it is important to allow stakeholders to disagree and tell some hard truths.  She shared that “Open conversations led to </w:t>
      </w:r>
      <w:r>
        <w:rPr>
          <w:rFonts w:cs="Times"/>
          <w:i/>
        </w:rPr>
        <w:t>much greater buy in</w:t>
      </w:r>
      <w:r w:rsidRPr="00B96266">
        <w:rPr>
          <w:rFonts w:cs="Times"/>
          <w:i/>
        </w:rPr>
        <w:t>. It wasn’t sustainable when it was just staff trying to make it all work</w:t>
      </w:r>
      <w:r>
        <w:rPr>
          <w:rFonts w:cs="Times"/>
          <w:i/>
        </w:rPr>
        <w:t xml:space="preserve"> and then run it by community groups at the end</w:t>
      </w:r>
      <w:r w:rsidRPr="00B96266">
        <w:rPr>
          <w:rFonts w:cs="Times"/>
          <w:i/>
        </w:rPr>
        <w:t xml:space="preserve">. We had to let people tell us what they really think, and then develop a plan that was responsive to them.” </w:t>
      </w:r>
    </w:p>
    <w:p w14:paraId="1EC9164F" w14:textId="77777777" w:rsidR="001A7F80" w:rsidRDefault="001A7F80" w:rsidP="006F4DCE"/>
    <w:p w14:paraId="236984A8" w14:textId="56370517" w:rsidR="001A7F80" w:rsidRPr="00801EB3" w:rsidRDefault="00801EB3" w:rsidP="006F4DCE">
      <w:pPr>
        <w:rPr>
          <w:i/>
        </w:rPr>
      </w:pPr>
      <w:r w:rsidRPr="00801EB3">
        <w:rPr>
          <w:i/>
        </w:rPr>
        <w:t xml:space="preserve">6. Effectively manage the operations of a </w:t>
      </w:r>
      <w:r w:rsidR="00BF4351">
        <w:rPr>
          <w:i/>
        </w:rPr>
        <w:t>multidisciplinary partnership</w:t>
      </w:r>
      <w:r w:rsidRPr="00801EB3">
        <w:rPr>
          <w:i/>
        </w:rPr>
        <w:t xml:space="preserve"> to achieve shared goals</w:t>
      </w:r>
    </w:p>
    <w:p w14:paraId="2212DE1A" w14:textId="77777777" w:rsidR="00801EB3" w:rsidRPr="004F30BE" w:rsidRDefault="00801EB3" w:rsidP="006F4DCE"/>
    <w:p w14:paraId="48DF4058" w14:textId="324FBB8B" w:rsidR="00E24E90" w:rsidRDefault="00FB4067" w:rsidP="002D22D8">
      <w:r>
        <w:t>Forum site</w:t>
      </w:r>
      <w:r w:rsidR="007722B1">
        <w:t xml:space="preserve"> leaders</w:t>
      </w:r>
      <w:r w:rsidR="00D41EC8">
        <w:t xml:space="preserve"> </w:t>
      </w:r>
      <w:r w:rsidR="000F7285">
        <w:t xml:space="preserve">need to </w:t>
      </w:r>
      <w:r w:rsidR="006D15E7">
        <w:t xml:space="preserve">be able to </w:t>
      </w:r>
      <w:r w:rsidR="00E027C6">
        <w:t>e</w:t>
      </w:r>
      <w:r w:rsidR="00E24E90">
        <w:t>ffectively manage a multidisciplinary</w:t>
      </w:r>
      <w:r w:rsidR="002D22D8" w:rsidRPr="00D06267">
        <w:t xml:space="preserve"> </w:t>
      </w:r>
      <w:r w:rsidR="00B67839">
        <w:t>effort</w:t>
      </w:r>
      <w:r w:rsidR="00F63325">
        <w:t>, and all its moving parts,</w:t>
      </w:r>
      <w:r w:rsidR="00E24E90">
        <w:t xml:space="preserve"> </w:t>
      </w:r>
      <w:r w:rsidR="000A6F3A">
        <w:t xml:space="preserve">to </w:t>
      </w:r>
      <w:r w:rsidR="006D15E7">
        <w:t>achiev</w:t>
      </w:r>
      <w:r w:rsidR="000A6F3A">
        <w:t>e</w:t>
      </w:r>
      <w:r w:rsidR="006D15E7">
        <w:t xml:space="preserve"> the</w:t>
      </w:r>
      <w:r w:rsidR="00E24E90">
        <w:t xml:space="preserve"> shared mission</w:t>
      </w:r>
      <w:r w:rsidR="00E027C6">
        <w:t>. Within a partner organ</w:t>
      </w:r>
      <w:r w:rsidR="006D15E7">
        <w:t xml:space="preserve">ization or agency, </w:t>
      </w:r>
      <w:r w:rsidR="00922B56">
        <w:t xml:space="preserve">critical </w:t>
      </w:r>
      <w:r w:rsidR="006D15E7">
        <w:t>management</w:t>
      </w:r>
      <w:r w:rsidR="00922B56">
        <w:t>, communications</w:t>
      </w:r>
      <w:r w:rsidR="006D15E7">
        <w:t xml:space="preserve"> and operational</w:t>
      </w:r>
      <w:r w:rsidR="00E027C6">
        <w:t xml:space="preserve"> </w:t>
      </w:r>
      <w:r w:rsidR="006D15E7">
        <w:t>functions</w:t>
      </w:r>
      <w:r w:rsidR="00922B56">
        <w:t xml:space="preserve"> </w:t>
      </w:r>
      <w:r w:rsidR="00FC3C61">
        <w:t>should</w:t>
      </w:r>
      <w:r w:rsidR="00922B56">
        <w:t xml:space="preserve"> exist to</w:t>
      </w:r>
      <w:r w:rsidR="006D15E7">
        <w:t xml:space="preserve"> execute the community</w:t>
      </w:r>
      <w:r w:rsidR="00F63325">
        <w:t>’s vision and</w:t>
      </w:r>
      <w:r w:rsidR="006D15E7">
        <w:t xml:space="preserve"> plan</w:t>
      </w:r>
      <w:r w:rsidR="00E24E90">
        <w:t xml:space="preserve"> and</w:t>
      </w:r>
      <w:r w:rsidR="00955DCF">
        <w:t xml:space="preserve"> </w:t>
      </w:r>
      <w:r w:rsidR="006D15E7">
        <w:t>maintain</w:t>
      </w:r>
      <w:r w:rsidR="00955DCF">
        <w:t xml:space="preserve"> alignment among partners.</w:t>
      </w:r>
    </w:p>
    <w:p w14:paraId="47E4DF1A" w14:textId="77777777" w:rsidR="001C5777" w:rsidRDefault="001C5777" w:rsidP="00EC1BF3"/>
    <w:p w14:paraId="1BDF0C19" w14:textId="308271A7" w:rsidR="002C23FB" w:rsidRDefault="004A4113" w:rsidP="00EC1BF3">
      <w:r>
        <w:t>In collective i</w:t>
      </w:r>
      <w:r w:rsidR="009240C6">
        <w:t>mpact efforts, the organizations</w:t>
      </w:r>
      <w:r>
        <w:t xml:space="preserve"> serving this role are</w:t>
      </w:r>
      <w:r w:rsidR="009240C6">
        <w:t xml:space="preserve"> often called a</w:t>
      </w:r>
      <w:r>
        <w:t xml:space="preserve"> “backbone” organization and are</w:t>
      </w:r>
      <w:r w:rsidR="00E274E0">
        <w:t xml:space="preserve"> considered</w:t>
      </w:r>
      <w:r w:rsidR="00621DC8">
        <w:t xml:space="preserve"> essential to long</w:t>
      </w:r>
      <w:r w:rsidR="003D4A83">
        <w:t>-term success</w:t>
      </w:r>
      <w:r w:rsidR="00E274E0">
        <w:t xml:space="preserve">. </w:t>
      </w:r>
      <w:r>
        <w:t>Backbone organizations</w:t>
      </w:r>
      <w:r w:rsidR="00E274E0">
        <w:t xml:space="preserve"> provide</w:t>
      </w:r>
      <w:r w:rsidR="009332E4">
        <w:t xml:space="preserve"> the</w:t>
      </w:r>
      <w:r w:rsidR="00955DCF">
        <w:t xml:space="preserve"> infrastructure to </w:t>
      </w:r>
      <w:r w:rsidR="002C23FB">
        <w:t xml:space="preserve">manage </w:t>
      </w:r>
      <w:r w:rsidR="00621DC8">
        <w:t xml:space="preserve">the </w:t>
      </w:r>
      <w:r w:rsidR="00621DC8" w:rsidRPr="004F30BE">
        <w:t>day-to-day</w:t>
      </w:r>
      <w:r w:rsidR="00621DC8">
        <w:t xml:space="preserve"> </w:t>
      </w:r>
      <w:r w:rsidR="00E24E90">
        <w:t>activities</w:t>
      </w:r>
      <w:r w:rsidR="00AC5A96">
        <w:rPr>
          <w:rFonts w:cs="Verdana"/>
          <w:color w:val="253537"/>
        </w:rPr>
        <w:t xml:space="preserve">, </w:t>
      </w:r>
      <w:r w:rsidR="000E394D">
        <w:rPr>
          <w:rFonts w:cs="Verdana"/>
          <w:color w:val="253537"/>
        </w:rPr>
        <w:t>support</w:t>
      </w:r>
      <w:r w:rsidR="00AC5A96">
        <w:rPr>
          <w:rFonts w:cs="Verdana"/>
          <w:color w:val="253537"/>
        </w:rPr>
        <w:t>ing</w:t>
      </w:r>
      <w:r w:rsidR="000E394D">
        <w:rPr>
          <w:rFonts w:cs="Verdana"/>
          <w:color w:val="253537"/>
        </w:rPr>
        <w:t xml:space="preserve"> the processes and structures necessary for </w:t>
      </w:r>
      <w:r w:rsidR="00955DCF">
        <w:t>governance,</w:t>
      </w:r>
      <w:r w:rsidR="009B3731">
        <w:t xml:space="preserve"> data management, stakeholder and</w:t>
      </w:r>
      <w:r w:rsidR="000E394D">
        <w:t xml:space="preserve"> youth engagement,</w:t>
      </w:r>
      <w:r w:rsidR="00E24E90">
        <w:t xml:space="preserve"> </w:t>
      </w:r>
      <w:r w:rsidR="000A6F3A">
        <w:t xml:space="preserve">and </w:t>
      </w:r>
      <w:r w:rsidR="00854690">
        <w:t>funder management</w:t>
      </w:r>
      <w:r w:rsidR="000A6F3A">
        <w:t xml:space="preserve"> among other tasks.</w:t>
      </w:r>
      <w:r w:rsidR="00BF4351">
        <w:t xml:space="preserve"> The backbone organization can also play an important role ensuring that the effort is intentional in how it includes people coming from different racial and ethnic backgrounds and </w:t>
      </w:r>
      <w:r w:rsidR="008B6CBE">
        <w:t>with</w:t>
      </w:r>
      <w:r w:rsidR="00BF4351">
        <w:t xml:space="preserve"> </w:t>
      </w:r>
      <w:r w:rsidR="00E377A5">
        <w:t>varying</w:t>
      </w:r>
      <w:r w:rsidR="00BF4351">
        <w:t xml:space="preserve"> levels of power and influence.</w:t>
      </w:r>
    </w:p>
    <w:p w14:paraId="56DFCA10" w14:textId="77777777" w:rsidR="002C23FB" w:rsidRDefault="002C23FB" w:rsidP="00EC1BF3"/>
    <w:p w14:paraId="62579D61" w14:textId="7A1235E2" w:rsidR="00B67839" w:rsidRDefault="00AC5A96" w:rsidP="00EC1BF3">
      <w:r>
        <w:t xml:space="preserve">Despite how it sounds, </w:t>
      </w:r>
      <w:r w:rsidR="00EE65D4">
        <w:t>t</w:t>
      </w:r>
      <w:r w:rsidR="00621DC8">
        <w:t>he backbone organization is not the most powerful</w:t>
      </w:r>
      <w:r>
        <w:t xml:space="preserve"> player</w:t>
      </w:r>
      <w:r w:rsidR="00621DC8">
        <w:t xml:space="preserve"> within </w:t>
      </w:r>
      <w:r>
        <w:t xml:space="preserve">the collaborative effort nor does its staff do it all alone. An effective backbone organization executes the direction of the broader leadership, working behind the scenes to lift up and support all of the partners. In Forum sites, city government and other partners </w:t>
      </w:r>
      <w:r w:rsidR="008023D6">
        <w:t>should</w:t>
      </w:r>
      <w:r>
        <w:t xml:space="preserve"> also dedicate staff </w:t>
      </w:r>
      <w:r w:rsidR="00BF4351">
        <w:t xml:space="preserve">time </w:t>
      </w:r>
      <w:r>
        <w:t>a</w:t>
      </w:r>
      <w:r w:rsidR="00D55F10">
        <w:t>nd embed critical functions to</w:t>
      </w:r>
      <w:r>
        <w:t xml:space="preserve"> support youth violence preven</w:t>
      </w:r>
      <w:r w:rsidR="002D7432">
        <w:t>tion. The backbone organization</w:t>
      </w:r>
      <w:r>
        <w:t xml:space="preserve"> works with </w:t>
      </w:r>
      <w:r w:rsidR="00CD40DA">
        <w:t>these</w:t>
      </w:r>
      <w:r>
        <w:t xml:space="preserve"> partners to ensure the </w:t>
      </w:r>
      <w:r w:rsidR="002C23FB">
        <w:t>Foru</w:t>
      </w:r>
      <w:r w:rsidR="00EE65D4">
        <w:t>m</w:t>
      </w:r>
      <w:r>
        <w:t>’s</w:t>
      </w:r>
      <w:r w:rsidR="00EE65D4">
        <w:t xml:space="preserve"> </w:t>
      </w:r>
      <w:r>
        <w:t>work is being</w:t>
      </w:r>
      <w:r w:rsidR="00CD40DA">
        <w:t xml:space="preserve"> coordinated, aligned and</w:t>
      </w:r>
      <w:r>
        <w:t xml:space="preserve"> institutionalized </w:t>
      </w:r>
      <w:r w:rsidR="00EE65D4">
        <w:t>acros</w:t>
      </w:r>
      <w:r>
        <w:t xml:space="preserve">s </w:t>
      </w:r>
      <w:r w:rsidR="00EC67B7">
        <w:t>the community.</w:t>
      </w:r>
    </w:p>
    <w:p w14:paraId="563D7CB6" w14:textId="77777777" w:rsidR="000B282E" w:rsidRDefault="000B282E" w:rsidP="00EC1BF3"/>
    <w:p w14:paraId="0FE6303B" w14:textId="77777777" w:rsidR="00EC1BF3" w:rsidRDefault="000A6F3A" w:rsidP="00EC1BF3">
      <w:r>
        <w:t>Site leaders should consider the following q</w:t>
      </w:r>
      <w:r w:rsidR="00EC1BF3">
        <w:t xml:space="preserve">uestions </w:t>
      </w:r>
      <w:r w:rsidR="00EC1BF3" w:rsidRPr="00D55CC2">
        <w:t>as the</w:t>
      </w:r>
      <w:r w:rsidR="00EC1BF3">
        <w:t>y</w:t>
      </w:r>
      <w:r w:rsidR="00EC1BF3" w:rsidRPr="00D55CC2">
        <w:t xml:space="preserve"> </w:t>
      </w:r>
      <w:r w:rsidR="003A7129">
        <w:t>reflect upon</w:t>
      </w:r>
      <w:r w:rsidR="00EC1BF3" w:rsidRPr="00D55CC2">
        <w:t xml:space="preserve"> their capacity for </w:t>
      </w:r>
      <w:r w:rsidR="00EC1BF3">
        <w:t xml:space="preserve">managing the site operations: </w:t>
      </w:r>
    </w:p>
    <w:p w14:paraId="0CD5004F" w14:textId="77777777" w:rsidR="00EC1BF3" w:rsidRDefault="00EC1BF3" w:rsidP="006F4DCE"/>
    <w:p w14:paraId="62798501" w14:textId="7A53A68A" w:rsidR="001A7F80" w:rsidRDefault="00034B64" w:rsidP="009E40EF">
      <w:pPr>
        <w:pStyle w:val="ListParagraph"/>
        <w:numPr>
          <w:ilvl w:val="0"/>
          <w:numId w:val="7"/>
        </w:numPr>
      </w:pPr>
      <w:r>
        <w:t xml:space="preserve">Do </w:t>
      </w:r>
      <w:r w:rsidR="000A6F3A">
        <w:t>we</w:t>
      </w:r>
      <w:r w:rsidR="001A7F80">
        <w:t xml:space="preserve"> have defined roles and responsibilities for the backbone organization, in relationship with the other participating organizations? </w:t>
      </w:r>
      <w:r w:rsidR="00FD15E8">
        <w:t>Do we have MOUs or MOAs in place among partners?</w:t>
      </w:r>
    </w:p>
    <w:p w14:paraId="6AF05AF1" w14:textId="7628E71F" w:rsidR="008C26DD" w:rsidRDefault="008C26DD" w:rsidP="009E40EF">
      <w:pPr>
        <w:pStyle w:val="ListParagraph"/>
        <w:numPr>
          <w:ilvl w:val="0"/>
          <w:numId w:val="7"/>
        </w:numPr>
      </w:pPr>
      <w:r>
        <w:lastRenderedPageBreak/>
        <w:t>Does the city government</w:t>
      </w:r>
      <w:r w:rsidR="00730B0E">
        <w:t xml:space="preserve"> (and county government, if applicable)</w:t>
      </w:r>
      <w:r>
        <w:t xml:space="preserve"> and other critical partners also have staff</w:t>
      </w:r>
      <w:r w:rsidR="00866633">
        <w:t xml:space="preserve"> </w:t>
      </w:r>
      <w:r w:rsidR="00FD15E8">
        <w:t xml:space="preserve">time </w:t>
      </w:r>
      <w:r w:rsidR="00866633">
        <w:t>and functions</w:t>
      </w:r>
      <w:r w:rsidR="00CA7E39" w:rsidRPr="00CA7E39">
        <w:t xml:space="preserve"> </w:t>
      </w:r>
      <w:r w:rsidR="00CA7E39">
        <w:t>dedicated youth violence prevention</w:t>
      </w:r>
      <w:r>
        <w:t xml:space="preserve">? </w:t>
      </w:r>
    </w:p>
    <w:p w14:paraId="21DDB8C1" w14:textId="77777777" w:rsidR="001A7F80" w:rsidRDefault="001A7F80" w:rsidP="009E40EF">
      <w:pPr>
        <w:pStyle w:val="ListParagraph"/>
        <w:numPr>
          <w:ilvl w:val="0"/>
          <w:numId w:val="7"/>
        </w:numPr>
      </w:pPr>
      <w:r>
        <w:t>Does the backbone organization have strong management systems and appropriate staffing to manage the initiative?</w:t>
      </w:r>
    </w:p>
    <w:p w14:paraId="5205787D" w14:textId="4CC4DC22" w:rsidR="00400B2E" w:rsidRDefault="00400B2E" w:rsidP="009E40EF">
      <w:pPr>
        <w:pStyle w:val="ListParagraph"/>
        <w:numPr>
          <w:ilvl w:val="0"/>
          <w:numId w:val="7"/>
        </w:numPr>
      </w:pPr>
      <w:r>
        <w:t xml:space="preserve">Does the backbone organization’s staffing reflect the </w:t>
      </w:r>
      <w:r w:rsidR="00BF4351">
        <w:t xml:space="preserve">racial and ethnic makeup </w:t>
      </w:r>
      <w:r>
        <w:t xml:space="preserve">of the community? </w:t>
      </w:r>
    </w:p>
    <w:p w14:paraId="36EC2BFA" w14:textId="77777777" w:rsidR="001A7F80" w:rsidRDefault="001A7F80" w:rsidP="009E40EF">
      <w:pPr>
        <w:pStyle w:val="ListParagraph"/>
        <w:numPr>
          <w:ilvl w:val="0"/>
          <w:numId w:val="7"/>
        </w:numPr>
      </w:pPr>
      <w:r>
        <w:t>Does the backbone organization effectively convene key stakeholders and facilitate cross-systems planning?</w:t>
      </w:r>
    </w:p>
    <w:p w14:paraId="02BF4BFD" w14:textId="77777777" w:rsidR="001A7F80" w:rsidRDefault="001A7F80" w:rsidP="009E40EF">
      <w:pPr>
        <w:pStyle w:val="ListParagraph"/>
        <w:numPr>
          <w:ilvl w:val="0"/>
          <w:numId w:val="7"/>
        </w:numPr>
      </w:pPr>
      <w:r>
        <w:t>Does the backbone organization effectively identify and coordinate its operations with other partner organizations?</w:t>
      </w:r>
    </w:p>
    <w:p w14:paraId="7FD2CA66" w14:textId="77777777" w:rsidR="001A7F80" w:rsidRDefault="001A7F80" w:rsidP="009E40EF">
      <w:pPr>
        <w:pStyle w:val="ListParagraph"/>
        <w:numPr>
          <w:ilvl w:val="0"/>
          <w:numId w:val="7"/>
        </w:numPr>
      </w:pPr>
      <w:r>
        <w:t xml:space="preserve">Does the backbone organization have strong communications processes that keep stakeholders engaged and informed? </w:t>
      </w:r>
    </w:p>
    <w:p w14:paraId="54ABB2AD" w14:textId="77777777" w:rsidR="00460E28" w:rsidRDefault="00460E28" w:rsidP="00460E28">
      <w:pPr>
        <w:widowControl w:val="0"/>
        <w:autoSpaceDE w:val="0"/>
        <w:autoSpaceDN w:val="0"/>
        <w:adjustRightInd w:val="0"/>
        <w:ind w:left="360"/>
        <w:rPr>
          <w:rFonts w:cs="Times"/>
        </w:rPr>
      </w:pPr>
    </w:p>
    <w:p w14:paraId="59F27EEC" w14:textId="6B4475B8" w:rsidR="00460E28" w:rsidRPr="00460E28" w:rsidRDefault="00460E28" w:rsidP="003E7DBB">
      <w:pPr>
        <w:widowControl w:val="0"/>
        <w:autoSpaceDE w:val="0"/>
        <w:autoSpaceDN w:val="0"/>
        <w:adjustRightInd w:val="0"/>
        <w:rPr>
          <w:rFonts w:cs="Times"/>
          <w:i/>
        </w:rPr>
      </w:pPr>
      <w:r w:rsidRPr="00FD553B">
        <w:rPr>
          <w:rFonts w:cs="Times"/>
          <w:i/>
        </w:rPr>
        <w:t>Site example</w:t>
      </w:r>
    </w:p>
    <w:p w14:paraId="5F00E0D3" w14:textId="77777777" w:rsidR="00FD553B" w:rsidRDefault="00FD553B" w:rsidP="00FD553B">
      <w:pPr>
        <w:widowControl w:val="0"/>
        <w:autoSpaceDE w:val="0"/>
        <w:autoSpaceDN w:val="0"/>
        <w:adjustRightInd w:val="0"/>
        <w:rPr>
          <w:rFonts w:cs="Times"/>
          <w:i/>
        </w:rPr>
      </w:pPr>
      <w:r w:rsidRPr="00460E28">
        <w:rPr>
          <w:rFonts w:cs="Times"/>
          <w:i/>
        </w:rPr>
        <w:t xml:space="preserve">In Camden, </w:t>
      </w:r>
      <w:r>
        <w:rPr>
          <w:rFonts w:cs="Times"/>
          <w:i/>
        </w:rPr>
        <w:t>the Office of the Mayor leads</w:t>
      </w:r>
      <w:r w:rsidRPr="00460E28">
        <w:rPr>
          <w:rFonts w:cs="Times"/>
          <w:i/>
        </w:rPr>
        <w:t xml:space="preserve"> the local Forum effort. The Mayor’s office provides im</w:t>
      </w:r>
      <w:r>
        <w:rPr>
          <w:rFonts w:cs="Times"/>
          <w:i/>
        </w:rPr>
        <w:t>portant leadership and guidance in engaging community members and service providers in the collaboration.  The Center for Family Services, the Public Safety Department, Camden City Department of Health and Human Services, the Community Planning and Advocacy Council, and the Camden County Metro Police are all partners in executing the Camden City Youth Violence Prevention Plan. The Center for Family Services (CFS), one of the largest and long standing nonprofit social service agencies in Camden City, serves as the operational lead. In partnership with the Mayor’s Office,</w:t>
      </w:r>
      <w:r w:rsidRPr="00460E28">
        <w:rPr>
          <w:rFonts w:cs="Times"/>
          <w:i/>
        </w:rPr>
        <w:t xml:space="preserve"> CFS staffs and coordinates the</w:t>
      </w:r>
      <w:r>
        <w:rPr>
          <w:rFonts w:cs="Times"/>
          <w:i/>
        </w:rPr>
        <w:t xml:space="preserve"> plan’s</w:t>
      </w:r>
      <w:r w:rsidRPr="00460E28">
        <w:rPr>
          <w:rFonts w:cs="Times"/>
          <w:i/>
        </w:rPr>
        <w:t xml:space="preserve"> implementation including organizing meetings, setting agendas, and communicating among the partners. </w:t>
      </w:r>
    </w:p>
    <w:p w14:paraId="3FBDED2C" w14:textId="77777777" w:rsidR="00FD553B" w:rsidRPr="00460E28" w:rsidRDefault="00FD553B" w:rsidP="00FD553B">
      <w:pPr>
        <w:widowControl w:val="0"/>
        <w:autoSpaceDE w:val="0"/>
        <w:autoSpaceDN w:val="0"/>
        <w:adjustRightInd w:val="0"/>
        <w:ind w:left="360"/>
        <w:rPr>
          <w:rFonts w:cs="Times"/>
          <w:i/>
        </w:rPr>
      </w:pPr>
    </w:p>
    <w:p w14:paraId="744087C0" w14:textId="77777777" w:rsidR="00FD553B" w:rsidRPr="00460E28" w:rsidRDefault="00FD553B" w:rsidP="00FD553B">
      <w:pPr>
        <w:widowControl w:val="0"/>
        <w:autoSpaceDE w:val="0"/>
        <w:autoSpaceDN w:val="0"/>
        <w:adjustRightInd w:val="0"/>
        <w:rPr>
          <w:rFonts w:cs="Times"/>
          <w:i/>
        </w:rPr>
      </w:pPr>
      <w:r w:rsidRPr="00460E28">
        <w:rPr>
          <w:rFonts w:cs="Times"/>
          <w:i/>
        </w:rPr>
        <w:t>Site leaders shared that one of th</w:t>
      </w:r>
      <w:r>
        <w:rPr>
          <w:rFonts w:cs="Times"/>
          <w:i/>
        </w:rPr>
        <w:t>e most critical roles CFS plays</w:t>
      </w:r>
      <w:r w:rsidRPr="00460E28">
        <w:rPr>
          <w:rFonts w:cs="Times"/>
          <w:i/>
        </w:rPr>
        <w:t xml:space="preserve"> is to ensure that the Forum work aligns with other community initiatives.  “We look at how to leverage other major designations that come to our city, such as the recent Promise Zone grant, so we can all reach our common goal. CFS is working in the community with families, and also at table for planning, so we can help ensure things are integrated and make sense locally.”</w:t>
      </w:r>
    </w:p>
    <w:p w14:paraId="46FC090A" w14:textId="77777777" w:rsidR="003E7DBB" w:rsidRPr="00460E28" w:rsidRDefault="003E7DBB" w:rsidP="003E7DBB">
      <w:pPr>
        <w:widowControl w:val="0"/>
        <w:autoSpaceDE w:val="0"/>
        <w:autoSpaceDN w:val="0"/>
        <w:adjustRightInd w:val="0"/>
        <w:ind w:left="360"/>
        <w:rPr>
          <w:rFonts w:cs="Times"/>
        </w:rPr>
      </w:pPr>
    </w:p>
    <w:p w14:paraId="4DF38E49" w14:textId="77777777" w:rsidR="00460E28" w:rsidRPr="00460E28" w:rsidRDefault="00460E28" w:rsidP="008B1C96">
      <w:pPr>
        <w:widowControl w:val="0"/>
        <w:autoSpaceDE w:val="0"/>
        <w:autoSpaceDN w:val="0"/>
        <w:adjustRightInd w:val="0"/>
        <w:rPr>
          <w:rFonts w:cs="Times"/>
          <w:i/>
        </w:rPr>
      </w:pPr>
      <w:r w:rsidRPr="00460E28">
        <w:rPr>
          <w:rFonts w:cs="Times"/>
          <w:i/>
        </w:rPr>
        <w:t>Lesson learned-</w:t>
      </w:r>
    </w:p>
    <w:p w14:paraId="13A67591" w14:textId="2CB6C458" w:rsidR="00460E28" w:rsidRPr="00460E28" w:rsidRDefault="0003078C" w:rsidP="008B1C96">
      <w:pPr>
        <w:widowControl w:val="0"/>
        <w:autoSpaceDE w:val="0"/>
        <w:autoSpaceDN w:val="0"/>
        <w:adjustRightInd w:val="0"/>
        <w:rPr>
          <w:rFonts w:cs="Times"/>
          <w:i/>
        </w:rPr>
      </w:pPr>
      <w:r>
        <w:rPr>
          <w:rFonts w:cs="Times"/>
          <w:i/>
        </w:rPr>
        <w:t>C</w:t>
      </w:r>
      <w:r w:rsidR="00460E28" w:rsidRPr="00460E28">
        <w:rPr>
          <w:rFonts w:cs="Times"/>
          <w:i/>
        </w:rPr>
        <w:t>ollective impac</w:t>
      </w:r>
      <w:r w:rsidR="00AD2A22">
        <w:rPr>
          <w:rFonts w:cs="Times"/>
          <w:i/>
        </w:rPr>
        <w:t>t initiatives such as the Forum</w:t>
      </w:r>
      <w:r w:rsidR="00460E28" w:rsidRPr="00460E28">
        <w:rPr>
          <w:rFonts w:cs="Times"/>
          <w:i/>
        </w:rPr>
        <w:t xml:space="preserve"> </w:t>
      </w:r>
      <w:r>
        <w:rPr>
          <w:rFonts w:cs="Times"/>
          <w:i/>
        </w:rPr>
        <w:t>include</w:t>
      </w:r>
      <w:r w:rsidR="00460E28" w:rsidRPr="00460E28">
        <w:rPr>
          <w:rFonts w:cs="Times"/>
          <w:i/>
        </w:rPr>
        <w:t xml:space="preserve"> many partners, programs, and moving parts, with a lot of coordination and communicatio</w:t>
      </w:r>
      <w:r w:rsidR="00EB32F1">
        <w:rPr>
          <w:rFonts w:cs="Times"/>
          <w:i/>
        </w:rPr>
        <w:t>n happening behind the scenes. Multiple s</w:t>
      </w:r>
      <w:r w:rsidR="00460E28" w:rsidRPr="00460E28">
        <w:rPr>
          <w:rFonts w:cs="Times"/>
          <w:i/>
        </w:rPr>
        <w:t>ite</w:t>
      </w:r>
      <w:r>
        <w:rPr>
          <w:rFonts w:cs="Times"/>
          <w:i/>
        </w:rPr>
        <w:t xml:space="preserve"> leaders</w:t>
      </w:r>
      <w:r w:rsidR="00460E28" w:rsidRPr="00460E28">
        <w:rPr>
          <w:rFonts w:cs="Times"/>
          <w:i/>
        </w:rPr>
        <w:t xml:space="preserve"> reported that without some person, or people, keeping all the pieces connected, the work quickly becomes disjointed and ineffective.  A strong, central coordination role is critical to success. Site leaders </w:t>
      </w:r>
      <w:r w:rsidR="005F438D">
        <w:rPr>
          <w:rFonts w:cs="Times"/>
          <w:i/>
        </w:rPr>
        <w:t>noted</w:t>
      </w:r>
      <w:r w:rsidRPr="00460E28">
        <w:rPr>
          <w:rFonts w:cs="Times"/>
          <w:i/>
        </w:rPr>
        <w:t xml:space="preserve"> </w:t>
      </w:r>
      <w:r w:rsidR="00460E28" w:rsidRPr="00460E28">
        <w:rPr>
          <w:rFonts w:cs="Times"/>
          <w:i/>
        </w:rPr>
        <w:t xml:space="preserve">that </w:t>
      </w:r>
      <w:r w:rsidR="005F438D">
        <w:rPr>
          <w:rFonts w:cs="Times"/>
          <w:i/>
        </w:rPr>
        <w:t>people</w:t>
      </w:r>
      <w:r w:rsidR="00460E28" w:rsidRPr="00460E28">
        <w:rPr>
          <w:rFonts w:cs="Times"/>
          <w:i/>
        </w:rPr>
        <w:t xml:space="preserve"> </w:t>
      </w:r>
      <w:r w:rsidR="005F438D">
        <w:rPr>
          <w:rFonts w:cs="Times"/>
          <w:i/>
        </w:rPr>
        <w:t>filling</w:t>
      </w:r>
      <w:r w:rsidR="00460E28" w:rsidRPr="00460E28">
        <w:rPr>
          <w:rFonts w:cs="Times"/>
          <w:i/>
        </w:rPr>
        <w:t xml:space="preserve"> this role need to have a unique set of skills, including an understanding of youth violence prevention, policy development, and politics.  Applying implementation science is also critical to ensuring the Forum’s strategies are adopted and integrated throughout the community and having their intended impact. </w:t>
      </w:r>
    </w:p>
    <w:p w14:paraId="73F8F67E" w14:textId="77777777" w:rsidR="001A7F80" w:rsidRDefault="001A7F80" w:rsidP="006F4DCE"/>
    <w:p w14:paraId="3115302B" w14:textId="52E75E90" w:rsidR="009A0EEA" w:rsidRPr="001F4178" w:rsidRDefault="001F4178" w:rsidP="009A0EEA">
      <w:pPr>
        <w:rPr>
          <w:i/>
        </w:rPr>
      </w:pPr>
      <w:r w:rsidRPr="001F4178">
        <w:rPr>
          <w:i/>
        </w:rPr>
        <w:lastRenderedPageBreak/>
        <w:t>7. Secure and leverage a broad range of financial resources to support the capacities and functions needed to achieve and sustain the vision</w:t>
      </w:r>
    </w:p>
    <w:p w14:paraId="14E5A6C8" w14:textId="77777777" w:rsidR="001F4178" w:rsidRDefault="001F4178" w:rsidP="009A0EEA"/>
    <w:p w14:paraId="493C133C" w14:textId="442B3293" w:rsidR="0095243D" w:rsidRDefault="00837B5B" w:rsidP="00B252B8">
      <w:r>
        <w:t>Forum site leaders</w:t>
      </w:r>
      <w:r w:rsidR="00400B2E">
        <w:t xml:space="preserve"> </w:t>
      </w:r>
      <w:r w:rsidR="00341D1C">
        <w:t xml:space="preserve">need to </w:t>
      </w:r>
      <w:r w:rsidR="00400B2E">
        <w:t>be able to s</w:t>
      </w:r>
      <w:r w:rsidR="00D23622" w:rsidRPr="00400B2E">
        <w:t>ecure and leverage a broad range of resources to achieve and</w:t>
      </w:r>
      <w:r w:rsidR="00DE75F4">
        <w:t xml:space="preserve"> </w:t>
      </w:r>
      <w:r w:rsidR="00D23622" w:rsidRPr="0095243D">
        <w:t>sustain the</w:t>
      </w:r>
      <w:r w:rsidR="00DE75F4" w:rsidRPr="0095243D">
        <w:t>ir</w:t>
      </w:r>
      <w:r w:rsidR="00D23622" w:rsidRPr="0095243D">
        <w:t xml:space="preserve"> </w:t>
      </w:r>
      <w:r w:rsidR="006B7132" w:rsidRPr="0095243D">
        <w:t>results</w:t>
      </w:r>
      <w:r w:rsidR="002D1209" w:rsidRPr="0095243D">
        <w:t xml:space="preserve">. </w:t>
      </w:r>
      <w:r w:rsidR="0095243D">
        <w:t xml:space="preserve"> </w:t>
      </w:r>
      <w:r w:rsidR="00FE278F">
        <w:t xml:space="preserve">These resources include </w:t>
      </w:r>
      <w:r w:rsidR="00121F3B">
        <w:t xml:space="preserve">existing, new and leveraged </w:t>
      </w:r>
      <w:r w:rsidR="008A3649">
        <w:t xml:space="preserve">public and private </w:t>
      </w:r>
      <w:r w:rsidR="00FE278F">
        <w:t xml:space="preserve">funding </w:t>
      </w:r>
      <w:r w:rsidR="008A3649">
        <w:t>sources</w:t>
      </w:r>
      <w:r w:rsidR="00FE278F">
        <w:t xml:space="preserve"> as well as </w:t>
      </w:r>
      <w:r w:rsidR="008A3649">
        <w:t xml:space="preserve">in-kind services </w:t>
      </w:r>
      <w:r w:rsidR="00FE278F">
        <w:t>such as</w:t>
      </w:r>
      <w:r w:rsidR="008A3649">
        <w:t xml:space="preserve"> expertise, guidebooks, </w:t>
      </w:r>
      <w:r w:rsidR="00FE278F">
        <w:t xml:space="preserve">and </w:t>
      </w:r>
      <w:r w:rsidR="008A3649">
        <w:t xml:space="preserve">training curricula. </w:t>
      </w:r>
      <w:r w:rsidR="005857F0">
        <w:t xml:space="preserve">Forum sites are not working </w:t>
      </w:r>
      <w:r w:rsidR="0095243D">
        <w:t>to fund a</w:t>
      </w:r>
      <w:r w:rsidR="005857F0">
        <w:t xml:space="preserve"> particular program. They are working to </w:t>
      </w:r>
      <w:r w:rsidR="0099284D">
        <w:t>improve</w:t>
      </w:r>
      <w:r w:rsidR="0095243D">
        <w:t xml:space="preserve"> </w:t>
      </w:r>
      <w:r w:rsidR="0099284D">
        <w:t>community collaboration</w:t>
      </w:r>
      <w:r w:rsidR="005857F0">
        <w:t>, data</w:t>
      </w:r>
      <w:r w:rsidR="0099284D">
        <w:t xml:space="preserve"> sharing</w:t>
      </w:r>
      <w:r w:rsidR="005857F0">
        <w:t xml:space="preserve"> and </w:t>
      </w:r>
      <w:r w:rsidR="0099284D">
        <w:t xml:space="preserve">coordination of </w:t>
      </w:r>
      <w:r w:rsidR="004E4648">
        <w:t xml:space="preserve">services and </w:t>
      </w:r>
      <w:r w:rsidR="0099284D">
        <w:t xml:space="preserve">resources </w:t>
      </w:r>
      <w:r w:rsidR="0095243D">
        <w:t xml:space="preserve">to reduce youth and gang violence. This means </w:t>
      </w:r>
      <w:r w:rsidR="005F4589">
        <w:t>site</w:t>
      </w:r>
      <w:r w:rsidR="0095243D">
        <w:t xml:space="preserve"> leaders </w:t>
      </w:r>
      <w:r w:rsidR="00FE278F">
        <w:t>will need to</w:t>
      </w:r>
      <w:r w:rsidR="008A3649">
        <w:t xml:space="preserve"> </w:t>
      </w:r>
      <w:r w:rsidR="0095243D">
        <w:t>leverage</w:t>
      </w:r>
      <w:r w:rsidR="00EA477A">
        <w:t xml:space="preserve"> a range of</w:t>
      </w:r>
      <w:r w:rsidR="0095243D">
        <w:t xml:space="preserve"> resources </w:t>
      </w:r>
      <w:r w:rsidR="008A3649">
        <w:t xml:space="preserve">related to </w:t>
      </w:r>
      <w:r w:rsidR="0095243D">
        <w:t>everything from new management and data sharing infrastructure</w:t>
      </w:r>
      <w:r w:rsidR="001901E0">
        <w:t xml:space="preserve"> </w:t>
      </w:r>
      <w:r w:rsidR="005F4589">
        <w:t>to</w:t>
      </w:r>
      <w:r w:rsidR="00341D1C">
        <w:t xml:space="preserve"> </w:t>
      </w:r>
      <w:r w:rsidR="0095243D">
        <w:t xml:space="preserve">youth and community engagement activities </w:t>
      </w:r>
      <w:r w:rsidR="001901E0">
        <w:t>to direct interventions.</w:t>
      </w:r>
    </w:p>
    <w:p w14:paraId="20BAB0B4" w14:textId="77777777" w:rsidR="0095243D" w:rsidRDefault="0095243D" w:rsidP="00B252B8"/>
    <w:p w14:paraId="35199CF1" w14:textId="0819391F" w:rsidR="003A458D" w:rsidRDefault="0039058C" w:rsidP="00B252B8">
      <w:r w:rsidRPr="0095243D">
        <w:t>Develo</w:t>
      </w:r>
      <w:r w:rsidR="00FC0695" w:rsidRPr="0095243D">
        <w:t>ping</w:t>
      </w:r>
      <w:r w:rsidR="00FC0695">
        <w:t xml:space="preserve"> a clear vision, and the</w:t>
      </w:r>
      <w:r w:rsidR="00F37D68">
        <w:t xml:space="preserve"> scale and scope of that vision</w:t>
      </w:r>
      <w:r w:rsidR="00FC0695">
        <w:t xml:space="preserve">, is </w:t>
      </w:r>
      <w:r w:rsidR="00F37D68">
        <w:t>an important first step</w:t>
      </w:r>
      <w:r w:rsidR="009A2F18">
        <w:t xml:space="preserve"> to </w:t>
      </w:r>
      <w:r w:rsidR="00EA477A">
        <w:t xml:space="preserve">creating </w:t>
      </w:r>
      <w:r w:rsidR="009A2F18">
        <w:t xml:space="preserve">a </w:t>
      </w:r>
      <w:r w:rsidR="00EA477A">
        <w:t xml:space="preserve">strategic </w:t>
      </w:r>
      <w:r w:rsidR="00FE278F">
        <w:t>financing</w:t>
      </w:r>
      <w:r w:rsidR="008A3649">
        <w:t xml:space="preserve"> </w:t>
      </w:r>
      <w:r w:rsidR="009A2F18">
        <w:t xml:space="preserve">plan. </w:t>
      </w:r>
      <w:r w:rsidR="003A458D">
        <w:t xml:space="preserve"> </w:t>
      </w:r>
      <w:r w:rsidR="00793A1B">
        <w:t xml:space="preserve">Doing so </w:t>
      </w:r>
      <w:r w:rsidR="00EA477A">
        <w:t>helps</w:t>
      </w:r>
      <w:r w:rsidR="003A458D">
        <w:t xml:space="preserve"> </w:t>
      </w:r>
      <w:r w:rsidR="00837B5B">
        <w:t>site</w:t>
      </w:r>
      <w:r w:rsidR="006B7C2E">
        <w:t xml:space="preserve"> leaders</w:t>
      </w:r>
      <w:r w:rsidR="003A458D">
        <w:t xml:space="preserve"> to</w:t>
      </w:r>
      <w:r w:rsidR="006B7C2E">
        <w:t xml:space="preserve"> </w:t>
      </w:r>
      <w:r w:rsidR="00EA477A">
        <w:t>accurately e</w:t>
      </w:r>
      <w:r w:rsidR="00FE7BD4">
        <w:t xml:space="preserve">stimate the cost of </w:t>
      </w:r>
      <w:r w:rsidR="00121F3B">
        <w:t xml:space="preserve">and potential assets to </w:t>
      </w:r>
      <w:r w:rsidR="00FE278F">
        <w:t>support</w:t>
      </w:r>
      <w:r w:rsidR="00121F3B">
        <w:t xml:space="preserve"> </w:t>
      </w:r>
      <w:r w:rsidR="00FE7BD4">
        <w:t>those goals</w:t>
      </w:r>
      <w:r w:rsidR="00341D1C">
        <w:t xml:space="preserve"> and strategies</w:t>
      </w:r>
      <w:r w:rsidR="009A2F18">
        <w:t xml:space="preserve">. </w:t>
      </w:r>
      <w:r w:rsidR="003A458D">
        <w:t xml:space="preserve"> </w:t>
      </w:r>
      <w:r w:rsidR="004D29FC">
        <w:t>Next</w:t>
      </w:r>
      <w:r w:rsidR="00EA477A">
        <w:t>, site leaders will need to conduct</w:t>
      </w:r>
      <w:r w:rsidR="009A74CA">
        <w:t xml:space="preserve"> an </w:t>
      </w:r>
      <w:r w:rsidR="00EA477A">
        <w:t>analysis</w:t>
      </w:r>
      <w:r w:rsidR="009A74CA">
        <w:t xml:space="preserve"> of existing public and private resources</w:t>
      </w:r>
      <w:r w:rsidR="004D29FC">
        <w:t xml:space="preserve"> devoted to youth violence prevention and positive youth opportunities</w:t>
      </w:r>
      <w:r w:rsidR="00EA477A">
        <w:t>,</w:t>
      </w:r>
      <w:r w:rsidR="009A74CA">
        <w:t xml:space="preserve"> </w:t>
      </w:r>
      <w:r w:rsidR="00B776F9">
        <w:t>look</w:t>
      </w:r>
      <w:r w:rsidR="00EA477A">
        <w:t>ing</w:t>
      </w:r>
      <w:r w:rsidR="00B776F9">
        <w:t xml:space="preserve"> comprehensively across federal, state, county and local </w:t>
      </w:r>
      <w:r w:rsidR="00BB5534">
        <w:t xml:space="preserve">funding </w:t>
      </w:r>
      <w:r w:rsidR="00B776F9">
        <w:t>sources</w:t>
      </w:r>
      <w:r w:rsidR="00341D1C">
        <w:t xml:space="preserve"> to identify gaps and potential opportunities</w:t>
      </w:r>
      <w:r w:rsidR="00EA477A">
        <w:t xml:space="preserve">.  Based on that analysis, site leaders can then </w:t>
      </w:r>
      <w:r w:rsidR="00BB5534">
        <w:t xml:space="preserve">consider </w:t>
      </w:r>
      <w:r w:rsidR="00EA477A">
        <w:t xml:space="preserve">a variety of </w:t>
      </w:r>
      <w:r w:rsidR="00FE278F">
        <w:t>financing</w:t>
      </w:r>
      <w:r w:rsidR="00121F3B">
        <w:t xml:space="preserve"> </w:t>
      </w:r>
      <w:r w:rsidR="00EA477A">
        <w:t xml:space="preserve">strategies to support the long-term success of their work, including </w:t>
      </w:r>
      <w:r w:rsidR="00BB5534">
        <w:t>redirecti</w:t>
      </w:r>
      <w:r w:rsidR="00EA477A">
        <w:t>ng</w:t>
      </w:r>
      <w:r w:rsidR="00BB5534">
        <w:t xml:space="preserve"> existing resources</w:t>
      </w:r>
      <w:r w:rsidR="00EA477A">
        <w:t xml:space="preserve">, </w:t>
      </w:r>
      <w:r w:rsidR="00121F3B">
        <w:t xml:space="preserve">sharing costs with collaborative partners, developing new </w:t>
      </w:r>
      <w:r w:rsidR="00EA477A">
        <w:t>funding</w:t>
      </w:r>
      <w:r w:rsidR="00121F3B">
        <w:t xml:space="preserve"> sources</w:t>
      </w:r>
      <w:r w:rsidR="00EA477A">
        <w:t xml:space="preserve">, </w:t>
      </w:r>
      <w:r w:rsidR="00121F3B">
        <w:t>improving coordination across existing resources and leveraging technical assistance and knowledge resources</w:t>
      </w:r>
      <w:r w:rsidR="00DE65CA">
        <w:t xml:space="preserve">. </w:t>
      </w:r>
    </w:p>
    <w:p w14:paraId="32A6A231" w14:textId="77777777" w:rsidR="003A458D" w:rsidRDefault="003A458D" w:rsidP="00B252B8"/>
    <w:p w14:paraId="3DA90712" w14:textId="4AB11E85" w:rsidR="00B04EC5" w:rsidRDefault="00FE278F" w:rsidP="00B252B8">
      <w:r>
        <w:t>Developing a</w:t>
      </w:r>
      <w:r w:rsidR="00121F3B">
        <w:t xml:space="preserve"> s</w:t>
      </w:r>
      <w:r w:rsidR="003A458D">
        <w:t xml:space="preserve">trategic </w:t>
      </w:r>
      <w:r>
        <w:t>financing plan</w:t>
      </w:r>
      <w:r w:rsidR="00121F3B">
        <w:t xml:space="preserve"> </w:t>
      </w:r>
      <w:r w:rsidR="003A458D">
        <w:t>require</w:t>
      </w:r>
      <w:r w:rsidR="00EA477A">
        <w:t>s the engagement of</w:t>
      </w:r>
      <w:r w:rsidR="00DE65CA">
        <w:t xml:space="preserve"> the </w:t>
      </w:r>
      <w:r w:rsidR="00121F3B">
        <w:t xml:space="preserve">breadth of </w:t>
      </w:r>
      <w:r w:rsidR="003A458D">
        <w:t>site</w:t>
      </w:r>
      <w:r w:rsidR="00B04EC5">
        <w:t xml:space="preserve"> leadership</w:t>
      </w:r>
      <w:r w:rsidR="003A458D">
        <w:t xml:space="preserve">.  </w:t>
      </w:r>
      <w:r w:rsidR="00EA477A">
        <w:t>Site leaders will need to leverage p</w:t>
      </w:r>
      <w:r w:rsidR="003A458D">
        <w:t>ublic and private resources to cover the breadth and depth of the work.  Furthermore, l</w:t>
      </w:r>
      <w:r w:rsidR="00DE65CA">
        <w:t xml:space="preserve">ike </w:t>
      </w:r>
      <w:r w:rsidR="00341D1C">
        <w:t xml:space="preserve">its </w:t>
      </w:r>
      <w:r w:rsidR="00DE65CA">
        <w:t xml:space="preserve">vision and results, </w:t>
      </w:r>
      <w:r w:rsidR="00EA477A">
        <w:t xml:space="preserve">site leaders </w:t>
      </w:r>
      <w:r w:rsidR="00121F3B">
        <w:t xml:space="preserve">are responsible to </w:t>
      </w:r>
      <w:r w:rsidR="00EA477A">
        <w:t xml:space="preserve">monitor and revise </w:t>
      </w:r>
      <w:r w:rsidR="00DE65CA">
        <w:t xml:space="preserve">the </w:t>
      </w:r>
      <w:r>
        <w:t>financing</w:t>
      </w:r>
      <w:r w:rsidR="00121F3B">
        <w:t xml:space="preserve"> </w:t>
      </w:r>
      <w:r w:rsidR="00DE65CA">
        <w:t xml:space="preserve">plan </w:t>
      </w:r>
      <w:r w:rsidR="00A575F0">
        <w:t>on an on-going basis</w:t>
      </w:r>
      <w:r w:rsidR="00BB5534">
        <w:t>.</w:t>
      </w:r>
      <w:r w:rsidR="00DE65CA">
        <w:t xml:space="preserve"> </w:t>
      </w:r>
    </w:p>
    <w:p w14:paraId="18810C24" w14:textId="77777777" w:rsidR="00B04EC5" w:rsidRDefault="00B04EC5" w:rsidP="00B252B8"/>
    <w:p w14:paraId="29BB8950" w14:textId="4A958976" w:rsidR="00B252B8" w:rsidRDefault="00EA477A" w:rsidP="00B252B8">
      <w:r>
        <w:t>Site leaders should consider the following q</w:t>
      </w:r>
      <w:r w:rsidR="00B252B8">
        <w:t xml:space="preserve">uestions </w:t>
      </w:r>
      <w:r w:rsidR="00B252B8" w:rsidRPr="00D55CC2">
        <w:t>as the</w:t>
      </w:r>
      <w:r w:rsidR="00B252B8">
        <w:t xml:space="preserve">y </w:t>
      </w:r>
      <w:r w:rsidR="003A7129">
        <w:t>reflect upon</w:t>
      </w:r>
      <w:r w:rsidR="00B252B8">
        <w:t xml:space="preserve"> their capacity to leverage </w:t>
      </w:r>
      <w:r>
        <w:t xml:space="preserve">and secure </w:t>
      </w:r>
      <w:r w:rsidR="00B252B8">
        <w:t xml:space="preserve">resources: </w:t>
      </w:r>
    </w:p>
    <w:p w14:paraId="1A8F7970" w14:textId="77777777" w:rsidR="00B252B8" w:rsidRDefault="00B252B8" w:rsidP="009A0EEA"/>
    <w:p w14:paraId="0D327A15" w14:textId="253A6485" w:rsidR="009A0EEA" w:rsidRDefault="002D7432" w:rsidP="009E40EF">
      <w:pPr>
        <w:pStyle w:val="ListParagraph"/>
        <w:numPr>
          <w:ilvl w:val="0"/>
          <w:numId w:val="8"/>
        </w:numPr>
      </w:pPr>
      <w:r>
        <w:t xml:space="preserve">Do we have a strategic </w:t>
      </w:r>
      <w:r w:rsidR="00FE278F">
        <w:t>financing</w:t>
      </w:r>
      <w:r w:rsidR="00121F3B">
        <w:t xml:space="preserve"> </w:t>
      </w:r>
      <w:r>
        <w:t>plan that includes</w:t>
      </w:r>
      <w:r w:rsidR="009A0EEA">
        <w:t xml:space="preserve"> accurate proj</w:t>
      </w:r>
      <w:r>
        <w:t>ections of costs</w:t>
      </w:r>
      <w:r w:rsidR="002A4364">
        <w:t xml:space="preserve"> </w:t>
      </w:r>
      <w:r>
        <w:t>based on our</w:t>
      </w:r>
      <w:r w:rsidR="009A0EEA">
        <w:t xml:space="preserve"> goals? </w:t>
      </w:r>
    </w:p>
    <w:p w14:paraId="64823A8A" w14:textId="3D3E17CB" w:rsidR="009A0EEA" w:rsidRDefault="005B7F35" w:rsidP="009E40EF">
      <w:pPr>
        <w:pStyle w:val="ListParagraph"/>
        <w:numPr>
          <w:ilvl w:val="0"/>
          <w:numId w:val="8"/>
        </w:numPr>
      </w:pPr>
      <w:r>
        <w:t xml:space="preserve">Do </w:t>
      </w:r>
      <w:r w:rsidR="00EA477A">
        <w:t>we</w:t>
      </w:r>
      <w:r w:rsidR="009A0EEA">
        <w:t xml:space="preserve"> </w:t>
      </w:r>
      <w:r w:rsidR="00121F3B">
        <w:t xml:space="preserve">know </w:t>
      </w:r>
      <w:r w:rsidR="00EA477A">
        <w:t xml:space="preserve">the level of </w:t>
      </w:r>
      <w:r w:rsidR="009A0EEA">
        <w:t xml:space="preserve">current public and private investments related to each of </w:t>
      </w:r>
      <w:r w:rsidR="00EA477A">
        <w:t xml:space="preserve">our </w:t>
      </w:r>
      <w:r w:rsidR="009A0EEA">
        <w:t>goals</w:t>
      </w:r>
      <w:r w:rsidR="00EA477A">
        <w:t xml:space="preserve"> and opportunities</w:t>
      </w:r>
      <w:r w:rsidR="009A0EEA">
        <w:t xml:space="preserve">? </w:t>
      </w:r>
    </w:p>
    <w:p w14:paraId="730CA1D6" w14:textId="77777777" w:rsidR="009A0EEA" w:rsidRDefault="00CC423D" w:rsidP="009E40EF">
      <w:pPr>
        <w:pStyle w:val="ListParagraph"/>
        <w:numPr>
          <w:ilvl w:val="0"/>
          <w:numId w:val="8"/>
        </w:numPr>
      </w:pPr>
      <w:r>
        <w:t xml:space="preserve">Have </w:t>
      </w:r>
      <w:r w:rsidR="00EA477A">
        <w:t>we</w:t>
      </w:r>
      <w:r w:rsidR="002D7432">
        <w:t xml:space="preserve"> diversified our funding, including engaging</w:t>
      </w:r>
      <w:r w:rsidR="009A0EEA">
        <w:t xml:space="preserve"> private funders in the effort?</w:t>
      </w:r>
    </w:p>
    <w:p w14:paraId="46A9898D" w14:textId="77777777" w:rsidR="002D7432" w:rsidRDefault="002D7432" w:rsidP="009E40EF">
      <w:pPr>
        <w:pStyle w:val="ListParagraph"/>
        <w:numPr>
          <w:ilvl w:val="0"/>
          <w:numId w:val="8"/>
        </w:numPr>
      </w:pPr>
      <w:r>
        <w:t>Do we regularly communicate our progress to current and potential funders?</w:t>
      </w:r>
    </w:p>
    <w:p w14:paraId="710EB4F8" w14:textId="7EAA0E21" w:rsidR="009A0EEA" w:rsidRDefault="00CC423D" w:rsidP="009E40EF">
      <w:pPr>
        <w:pStyle w:val="ListParagraph"/>
        <w:numPr>
          <w:ilvl w:val="0"/>
          <w:numId w:val="8"/>
        </w:numPr>
      </w:pPr>
      <w:r>
        <w:t xml:space="preserve">Have </w:t>
      </w:r>
      <w:r w:rsidR="00EA477A">
        <w:t>we</w:t>
      </w:r>
      <w:r w:rsidR="009A0EEA">
        <w:t xml:space="preserve"> </w:t>
      </w:r>
      <w:r>
        <w:t xml:space="preserve">developed </w:t>
      </w:r>
      <w:r w:rsidR="00FE278F">
        <w:t>financing</w:t>
      </w:r>
      <w:r w:rsidR="00121F3B">
        <w:t xml:space="preserve"> </w:t>
      </w:r>
      <w:r w:rsidR="009A0EEA">
        <w:t xml:space="preserve">strategies, including identifying opportunities to </w:t>
      </w:r>
      <w:r w:rsidR="00926763">
        <w:t xml:space="preserve">better </w:t>
      </w:r>
      <w:r w:rsidR="009A0EEA">
        <w:t>align public funding with shared goals</w:t>
      </w:r>
      <w:r w:rsidR="00926763">
        <w:t xml:space="preserve"> and</w:t>
      </w:r>
      <w:r w:rsidR="009A0EEA">
        <w:t xml:space="preserve"> shift funding upstream, </w:t>
      </w:r>
      <w:r w:rsidR="00EA477A">
        <w:t>among other approaches</w:t>
      </w:r>
      <w:r w:rsidR="00926763">
        <w:t>?</w:t>
      </w:r>
    </w:p>
    <w:p w14:paraId="5C418AA0" w14:textId="0B0CE0D0" w:rsidR="00341D1C" w:rsidRDefault="008023D6" w:rsidP="00341D1C">
      <w:pPr>
        <w:pStyle w:val="ListParagraph"/>
        <w:numPr>
          <w:ilvl w:val="0"/>
          <w:numId w:val="8"/>
        </w:numPr>
      </w:pPr>
      <w:r>
        <w:t>Do we monitor</w:t>
      </w:r>
      <w:r w:rsidR="00341D1C">
        <w:t xml:space="preserve"> our strategic </w:t>
      </w:r>
      <w:r w:rsidR="00FE278F">
        <w:t>financing</w:t>
      </w:r>
      <w:r w:rsidR="00926763">
        <w:t xml:space="preserve"> </w:t>
      </w:r>
      <w:r w:rsidR="00341D1C">
        <w:t>plan over time?</w:t>
      </w:r>
    </w:p>
    <w:p w14:paraId="596FF1C4" w14:textId="77777777" w:rsidR="00341D1C" w:rsidRDefault="00341D1C" w:rsidP="008023D6">
      <w:pPr>
        <w:pStyle w:val="ListParagraph"/>
      </w:pPr>
    </w:p>
    <w:p w14:paraId="6E35DCEE" w14:textId="77777777" w:rsidR="00734C1B" w:rsidRPr="00734C1B" w:rsidRDefault="00734C1B" w:rsidP="00734C1B">
      <w:pPr>
        <w:rPr>
          <w:i/>
        </w:rPr>
      </w:pPr>
      <w:r w:rsidRPr="00734C1B">
        <w:rPr>
          <w:i/>
        </w:rPr>
        <w:t>Site example-</w:t>
      </w:r>
    </w:p>
    <w:p w14:paraId="23697612" w14:textId="77777777" w:rsidR="00613F75" w:rsidRDefault="00613F75" w:rsidP="00613F75">
      <w:pPr>
        <w:rPr>
          <w:i/>
        </w:rPr>
      </w:pPr>
      <w:r w:rsidRPr="00734C1B">
        <w:rPr>
          <w:i/>
        </w:rPr>
        <w:t xml:space="preserve">From the outset, Philadelphia site leaders took an intentional approach in diversifying funding.  They worked with a long-standing philanthropic network that includes </w:t>
      </w:r>
      <w:r>
        <w:rPr>
          <w:i/>
        </w:rPr>
        <w:t xml:space="preserve">private funders, </w:t>
      </w:r>
      <w:r w:rsidRPr="00734C1B">
        <w:rPr>
          <w:i/>
        </w:rPr>
        <w:t xml:space="preserve">private foundations and corporations, and </w:t>
      </w:r>
      <w:r>
        <w:rPr>
          <w:i/>
        </w:rPr>
        <w:t>created</w:t>
      </w:r>
      <w:r w:rsidRPr="00734C1B">
        <w:rPr>
          <w:i/>
        </w:rPr>
        <w:t xml:space="preserve"> an affinity group on youth safety to encompass all aspects of youth violence prevention. The affinity group </w:t>
      </w:r>
      <w:r>
        <w:rPr>
          <w:i/>
        </w:rPr>
        <w:t xml:space="preserve">works to align and coordinate priorities between its members and the City, and </w:t>
      </w:r>
      <w:r w:rsidRPr="00734C1B">
        <w:rPr>
          <w:i/>
        </w:rPr>
        <w:t xml:space="preserve">now creates a conduit </w:t>
      </w:r>
      <w:r>
        <w:rPr>
          <w:i/>
        </w:rPr>
        <w:t xml:space="preserve">among </w:t>
      </w:r>
      <w:r w:rsidRPr="00734C1B">
        <w:rPr>
          <w:i/>
        </w:rPr>
        <w:t>funders interested in youth violence prevention</w:t>
      </w:r>
      <w:r>
        <w:rPr>
          <w:i/>
        </w:rPr>
        <w:t xml:space="preserve"> </w:t>
      </w:r>
      <w:r w:rsidRPr="00734C1B">
        <w:rPr>
          <w:i/>
        </w:rPr>
        <w:t xml:space="preserve">and local organizations doing great work. </w:t>
      </w:r>
    </w:p>
    <w:p w14:paraId="1FE361B0" w14:textId="77777777" w:rsidR="00613F75" w:rsidRPr="00734C1B" w:rsidRDefault="00613F75" w:rsidP="00613F75">
      <w:pPr>
        <w:rPr>
          <w:i/>
        </w:rPr>
      </w:pPr>
    </w:p>
    <w:p w14:paraId="71276BE9" w14:textId="77777777" w:rsidR="00613F75" w:rsidRPr="00734C1B" w:rsidRDefault="00613F75" w:rsidP="00613F75">
      <w:pPr>
        <w:rPr>
          <w:i/>
        </w:rPr>
      </w:pPr>
      <w:r w:rsidRPr="00734C1B">
        <w:rPr>
          <w:i/>
        </w:rPr>
        <w:t>More recently, site leaders have taken funders on tours of the Forum’s targeted area so they see youth violence prevention work in action. Site leaders shared, “We are building important relationships between funders and local community members which has expanded our reach and allowed our collective effort to positively impact a larger number of community members.”</w:t>
      </w:r>
    </w:p>
    <w:p w14:paraId="1063B4B8" w14:textId="77777777" w:rsidR="00B74C99" w:rsidRDefault="00B74C99" w:rsidP="00B74C99">
      <w:pPr>
        <w:widowControl w:val="0"/>
        <w:autoSpaceDE w:val="0"/>
        <w:autoSpaceDN w:val="0"/>
        <w:adjustRightInd w:val="0"/>
        <w:rPr>
          <w:rFonts w:cs="Times"/>
          <w:i/>
        </w:rPr>
      </w:pPr>
    </w:p>
    <w:p w14:paraId="5C18C00C" w14:textId="77777777" w:rsidR="00734C1B" w:rsidRDefault="00734C1B" w:rsidP="00B74C99">
      <w:pPr>
        <w:widowControl w:val="0"/>
        <w:autoSpaceDE w:val="0"/>
        <w:autoSpaceDN w:val="0"/>
        <w:adjustRightInd w:val="0"/>
        <w:rPr>
          <w:rFonts w:cs="Times"/>
          <w:i/>
        </w:rPr>
      </w:pPr>
      <w:r w:rsidRPr="00734C1B">
        <w:rPr>
          <w:rFonts w:cs="Times"/>
          <w:i/>
        </w:rPr>
        <w:t>Lesson learned-</w:t>
      </w:r>
    </w:p>
    <w:p w14:paraId="3C8C77F5" w14:textId="77777777" w:rsidR="00734C1B" w:rsidRPr="00F459F7" w:rsidRDefault="00F06B7A" w:rsidP="00B74C99">
      <w:pPr>
        <w:widowControl w:val="0"/>
        <w:autoSpaceDE w:val="0"/>
        <w:autoSpaceDN w:val="0"/>
        <w:adjustRightInd w:val="0"/>
        <w:rPr>
          <w:rFonts w:cs="Times"/>
          <w:i/>
        </w:rPr>
      </w:pPr>
      <w:r>
        <w:rPr>
          <w:rFonts w:cs="Times"/>
          <w:i/>
        </w:rPr>
        <w:t>Many s</w:t>
      </w:r>
      <w:r w:rsidR="00734C1B" w:rsidRPr="00734C1B">
        <w:rPr>
          <w:rFonts w:cs="Times"/>
          <w:i/>
        </w:rPr>
        <w:t xml:space="preserve">ites leaders shared that they faced challenges when they were too reliant on one funding stream.  They recommended focusing on diversifying funding from the beginning. Site leaders noted that public and private funding are equally important and can play different roles. Dedicated public funding demonstrates that youth </w:t>
      </w:r>
      <w:r w:rsidR="00734C1B" w:rsidRPr="00B96465">
        <w:rPr>
          <w:rFonts w:cs="Times"/>
          <w:i/>
        </w:rPr>
        <w:t>violence prevention is a community priority and deserving of public resources.</w:t>
      </w:r>
      <w:r w:rsidRPr="00B96465">
        <w:rPr>
          <w:rFonts w:cs="Times"/>
          <w:i/>
        </w:rPr>
        <w:t xml:space="preserve"> However, given the restrictions on most public funding</w:t>
      </w:r>
      <w:r w:rsidR="00310D78" w:rsidRPr="00B96465">
        <w:rPr>
          <w:rFonts w:cs="Times"/>
          <w:i/>
        </w:rPr>
        <w:t>,</w:t>
      </w:r>
      <w:r w:rsidRPr="00B96465">
        <w:rPr>
          <w:rFonts w:cs="Times"/>
          <w:i/>
        </w:rPr>
        <w:t xml:space="preserve"> and especially federal funds, private funding can provide sites with more flexibility.</w:t>
      </w:r>
      <w:r>
        <w:rPr>
          <w:rFonts w:cs="Times"/>
          <w:i/>
        </w:rPr>
        <w:t xml:space="preserve"> </w:t>
      </w:r>
      <w:r w:rsidR="00734C1B" w:rsidRPr="00734C1B">
        <w:rPr>
          <w:rFonts w:cs="Times"/>
          <w:i/>
        </w:rPr>
        <w:t xml:space="preserve">Private funding also demonstrates a level of community commitment, and can provide </w:t>
      </w:r>
      <w:r w:rsidR="00734C1B" w:rsidRPr="00F459F7">
        <w:rPr>
          <w:rFonts w:cs="Times"/>
          <w:i/>
        </w:rPr>
        <w:t>continuity when public leadership turns over.</w:t>
      </w:r>
      <w:r>
        <w:rPr>
          <w:rFonts w:cs="Times"/>
          <w:i/>
        </w:rPr>
        <w:t xml:space="preserve"> </w:t>
      </w:r>
    </w:p>
    <w:p w14:paraId="73E2C58C" w14:textId="77777777" w:rsidR="009A0EEA" w:rsidRPr="00F459F7" w:rsidRDefault="009A0EEA" w:rsidP="00734C1B">
      <w:pPr>
        <w:ind w:left="360"/>
      </w:pPr>
    </w:p>
    <w:p w14:paraId="5DC17A01" w14:textId="77777777" w:rsidR="00F459F7" w:rsidRPr="00F459F7" w:rsidRDefault="00F459F7" w:rsidP="00F459F7">
      <w:pPr>
        <w:pStyle w:val="ListParagraph"/>
        <w:numPr>
          <w:ilvl w:val="0"/>
          <w:numId w:val="33"/>
        </w:numPr>
        <w:rPr>
          <w:i/>
        </w:rPr>
      </w:pPr>
      <w:r w:rsidRPr="00F459F7">
        <w:rPr>
          <w:i/>
        </w:rPr>
        <w:t>Nimbly adapt to and strategically influence the changing context in which they operate.</w:t>
      </w:r>
    </w:p>
    <w:p w14:paraId="627252CD" w14:textId="77777777" w:rsidR="008E09FE" w:rsidRDefault="008E09FE" w:rsidP="00093680"/>
    <w:p w14:paraId="56DF6587" w14:textId="77777777" w:rsidR="008852FF" w:rsidRDefault="001248B4" w:rsidP="00576DC8">
      <w:r>
        <w:t>The path to success is never clear from the outset, and the only guarantee for Forum site</w:t>
      </w:r>
      <w:r w:rsidR="00280493">
        <w:t xml:space="preserve"> leaders</w:t>
      </w:r>
      <w:r>
        <w:t xml:space="preserve"> is that the economic, political, and policy environments within which they operate will change</w:t>
      </w:r>
      <w:r w:rsidR="008852FF">
        <w:t xml:space="preserve"> over time. </w:t>
      </w:r>
      <w:r w:rsidR="007F1A4D">
        <w:t>To achieve goals</w:t>
      </w:r>
      <w:r w:rsidR="00A575F0">
        <w:t xml:space="preserve">, site leaders </w:t>
      </w:r>
      <w:r w:rsidR="008023D6">
        <w:t>need the</w:t>
      </w:r>
      <w:r w:rsidR="00A575F0">
        <w:t xml:space="preserve"> capacity to nimbly adapt to and strategically influence the context within which they operate</w:t>
      </w:r>
      <w:r w:rsidR="008023D6">
        <w:t>.</w:t>
      </w:r>
    </w:p>
    <w:p w14:paraId="5346CAD4" w14:textId="77777777" w:rsidR="00561600" w:rsidRDefault="00561600" w:rsidP="00576DC8"/>
    <w:p w14:paraId="5DDFF83D" w14:textId="77777777" w:rsidR="001B67B1" w:rsidRDefault="00280493" w:rsidP="00CD4230">
      <w:r w:rsidRPr="00B96465">
        <w:t xml:space="preserve">To build the capacity to nimbly respond, </w:t>
      </w:r>
      <w:r w:rsidR="008852FF" w:rsidRPr="00B96465">
        <w:t>Forum site</w:t>
      </w:r>
      <w:r w:rsidRPr="00B96465">
        <w:t xml:space="preserve"> leaders</w:t>
      </w:r>
      <w:r w:rsidR="008852FF" w:rsidRPr="00B96465">
        <w:t xml:space="preserve"> </w:t>
      </w:r>
      <w:r w:rsidR="008023D6" w:rsidRPr="00B96465">
        <w:t>can</w:t>
      </w:r>
      <w:r w:rsidR="008852FF" w:rsidRPr="00B96465">
        <w:t xml:space="preserve"> begin with </w:t>
      </w:r>
      <w:r w:rsidR="008A7F85" w:rsidRPr="00B96465">
        <w:t xml:space="preserve">an </w:t>
      </w:r>
      <w:r w:rsidR="00B743FA" w:rsidRPr="00B96465">
        <w:t>assessment of</w:t>
      </w:r>
      <w:r w:rsidR="00561600" w:rsidRPr="00B96465">
        <w:t xml:space="preserve"> the</w:t>
      </w:r>
      <w:r w:rsidR="00404E4D" w:rsidRPr="00B96465">
        <w:t>ir</w:t>
      </w:r>
      <w:r w:rsidR="004B7C61" w:rsidRPr="00B96465">
        <w:t xml:space="preserve"> </w:t>
      </w:r>
      <w:r w:rsidR="008852FF" w:rsidRPr="00B96465">
        <w:t>existing environment</w:t>
      </w:r>
      <w:r w:rsidR="00B64D72" w:rsidRPr="00B96465">
        <w:t>, including an inventory of their needs, assets, and resources</w:t>
      </w:r>
      <w:r w:rsidR="008852FF" w:rsidRPr="00B96465">
        <w:t>.</w:t>
      </w:r>
      <w:r w:rsidR="008852FF">
        <w:t xml:space="preserve">  With stakeholder involvement, including youth</w:t>
      </w:r>
      <w:r w:rsidR="001B67B1">
        <w:t xml:space="preserve"> and community residents</w:t>
      </w:r>
      <w:r w:rsidR="008852FF">
        <w:t xml:space="preserve">, </w:t>
      </w:r>
      <w:r w:rsidR="00341D1C">
        <w:t xml:space="preserve">site leaders can </w:t>
      </w:r>
      <w:r w:rsidR="001B67B1">
        <w:t>develop a strategic influence agenda that identifies the specific systems, policies and practices that need to be improved and institutionalized in order to prevent youth and gang violence.  A</w:t>
      </w:r>
      <w:r w:rsidR="008852FF">
        <w:t>round</w:t>
      </w:r>
      <w:r w:rsidR="001B67B1">
        <w:t xml:space="preserve"> such an agenda, </w:t>
      </w:r>
      <w:r w:rsidR="008852FF">
        <w:t>stakeholders</w:t>
      </w:r>
      <w:r w:rsidR="004B7C61">
        <w:t xml:space="preserve"> can begin to coalesce and</w:t>
      </w:r>
      <w:r w:rsidR="008852FF">
        <w:t xml:space="preserve"> act. </w:t>
      </w:r>
    </w:p>
    <w:p w14:paraId="7443121A" w14:textId="77777777" w:rsidR="001B67B1" w:rsidRDefault="001B67B1" w:rsidP="00CD4230"/>
    <w:p w14:paraId="4C1A5665" w14:textId="4155F5E2" w:rsidR="00CD4230" w:rsidRDefault="00887950" w:rsidP="00CD4230">
      <w:r>
        <w:t>The</w:t>
      </w:r>
      <w:r w:rsidR="004D29FC">
        <w:t xml:space="preserve"> leadership</w:t>
      </w:r>
      <w:r w:rsidR="008852FF">
        <w:t xml:space="preserve"> and governance structure</w:t>
      </w:r>
      <w:r>
        <w:t xml:space="preserve"> </w:t>
      </w:r>
      <w:r w:rsidR="004B7C61">
        <w:t>should</w:t>
      </w:r>
      <w:r w:rsidR="00404E4D">
        <w:t xml:space="preserve"> also</w:t>
      </w:r>
      <w:r>
        <w:t xml:space="preserve"> incorporate processes for </w:t>
      </w:r>
      <w:r w:rsidR="004B7C61">
        <w:t xml:space="preserve">regular, proactive </w:t>
      </w:r>
      <w:r>
        <w:t xml:space="preserve">monitoring of </w:t>
      </w:r>
      <w:r w:rsidR="00404E4D">
        <w:t>changes</w:t>
      </w:r>
      <w:r w:rsidR="004B7C61">
        <w:t xml:space="preserve"> within </w:t>
      </w:r>
      <w:r>
        <w:t>the</w:t>
      </w:r>
      <w:r w:rsidR="004B7C61">
        <w:t xml:space="preserve"> </w:t>
      </w:r>
      <w:r>
        <w:t>site’s environment.</w:t>
      </w:r>
      <w:r w:rsidR="004D29FC">
        <w:t xml:space="preserve"> </w:t>
      </w:r>
      <w:r>
        <w:t>A</w:t>
      </w:r>
      <w:r w:rsidR="00EF7F4B">
        <w:t xml:space="preserve">uthentic youth and </w:t>
      </w:r>
      <w:r w:rsidR="004D29FC">
        <w:t xml:space="preserve">stakeholder engagement </w:t>
      </w:r>
      <w:r w:rsidR="004B7C61">
        <w:t xml:space="preserve">is critical to this effort. Done well, it will help </w:t>
      </w:r>
      <w:r w:rsidR="004B7C61">
        <w:lastRenderedPageBreak/>
        <w:t>create</w:t>
      </w:r>
      <w:r w:rsidR="008852FF">
        <w:t xml:space="preserve"> a</w:t>
      </w:r>
      <w:r w:rsidR="00702D25">
        <w:t xml:space="preserve"> culture of continuous learning and</w:t>
      </w:r>
      <w:r w:rsidR="008852FF">
        <w:t xml:space="preserve"> open communications and feedback loops a</w:t>
      </w:r>
      <w:r>
        <w:t>mong</w:t>
      </w:r>
      <w:r w:rsidR="00404E4D">
        <w:t xml:space="preserve"> </w:t>
      </w:r>
      <w:r>
        <w:t>partners and stakeholders</w:t>
      </w:r>
      <w:r w:rsidR="00DF2F7D">
        <w:t xml:space="preserve">, all of </w:t>
      </w:r>
      <w:r w:rsidR="00702D25">
        <w:t>whom</w:t>
      </w:r>
      <w:r w:rsidR="00DF2F7D">
        <w:t xml:space="preserve"> can help identify potential opportunities and challenges. </w:t>
      </w:r>
    </w:p>
    <w:p w14:paraId="297150B6" w14:textId="77777777" w:rsidR="00CD4230" w:rsidRDefault="00CD4230" w:rsidP="00093680"/>
    <w:p w14:paraId="7B321ECB" w14:textId="77777777" w:rsidR="008E09FE" w:rsidRDefault="00561600" w:rsidP="00093680">
      <w:r>
        <w:t xml:space="preserve">When opportunities or threats arise, </w:t>
      </w:r>
      <w:r w:rsidR="00280493">
        <w:t xml:space="preserve">site leaders need </w:t>
      </w:r>
      <w:r>
        <w:t xml:space="preserve">processes in place so </w:t>
      </w:r>
      <w:r w:rsidR="00FE7BD4">
        <w:t>they</w:t>
      </w:r>
      <w:r>
        <w:t xml:space="preserve"> can come together to discuss, make decisions, and coordinate responses in a timely manner.  </w:t>
      </w:r>
      <w:r w:rsidR="00404E4D">
        <w:t>Time should also be set aside for s</w:t>
      </w:r>
      <w:r>
        <w:t>te</w:t>
      </w:r>
      <w:r w:rsidR="00CD4230">
        <w:t>pping back</w:t>
      </w:r>
      <w:r w:rsidR="00404E4D">
        <w:t xml:space="preserve"> to assess </w:t>
      </w:r>
      <w:r w:rsidR="00CD4230">
        <w:t>longer-</w:t>
      </w:r>
      <w:r>
        <w:t>term trends</w:t>
      </w:r>
      <w:r w:rsidR="00404E4D">
        <w:t xml:space="preserve"> in the community and reassess current viability and effectiveness of the existing collaboration.  This will often lead to </w:t>
      </w:r>
      <w:r w:rsidR="008023D6">
        <w:t>modifications</w:t>
      </w:r>
      <w:r w:rsidR="00341D1C">
        <w:t xml:space="preserve"> </w:t>
      </w:r>
      <w:r w:rsidR="00404E4D">
        <w:t>in the strate</w:t>
      </w:r>
      <w:r w:rsidR="005E7F27">
        <w:t xml:space="preserve">gic influence agenda and </w:t>
      </w:r>
      <w:r w:rsidR="00404E4D">
        <w:t>the seeking out of new partners or funders</w:t>
      </w:r>
      <w:r w:rsidR="005E7F27">
        <w:t>.</w:t>
      </w:r>
      <w:r w:rsidR="00404E4D">
        <w:t xml:space="preserve"> </w:t>
      </w:r>
    </w:p>
    <w:p w14:paraId="4CD4594A" w14:textId="77777777" w:rsidR="00B76981" w:rsidRDefault="00B76981" w:rsidP="00093680"/>
    <w:p w14:paraId="09725C5B" w14:textId="77777777" w:rsidR="00093680" w:rsidRDefault="00280493" w:rsidP="00093680">
      <w:r>
        <w:t>Site leaders should consider the following q</w:t>
      </w:r>
      <w:r w:rsidR="00093680">
        <w:t xml:space="preserve">uestions </w:t>
      </w:r>
      <w:r w:rsidR="00093680" w:rsidRPr="00D55CC2">
        <w:t>as the</w:t>
      </w:r>
      <w:r w:rsidR="00093680">
        <w:t>y</w:t>
      </w:r>
      <w:r w:rsidR="00093680" w:rsidRPr="00D55CC2">
        <w:t xml:space="preserve"> </w:t>
      </w:r>
      <w:r w:rsidR="003A7129">
        <w:t>reflect upon</w:t>
      </w:r>
      <w:r w:rsidR="00093680" w:rsidRPr="00D55CC2">
        <w:t xml:space="preserve"> their capacity </w:t>
      </w:r>
      <w:r w:rsidR="00093680">
        <w:t xml:space="preserve">to nimbly adapt to and influence their environment: </w:t>
      </w:r>
    </w:p>
    <w:p w14:paraId="034DB4D4" w14:textId="77777777" w:rsidR="009A0EEA" w:rsidRDefault="009A0EEA" w:rsidP="009A0EEA">
      <w:pPr>
        <w:pStyle w:val="ListParagraph"/>
        <w:ind w:left="0"/>
      </w:pPr>
    </w:p>
    <w:p w14:paraId="571ECB1B" w14:textId="77777777" w:rsidR="00716C8B" w:rsidRDefault="00716C8B" w:rsidP="009E40EF">
      <w:pPr>
        <w:pStyle w:val="ListParagraph"/>
        <w:numPr>
          <w:ilvl w:val="0"/>
          <w:numId w:val="9"/>
        </w:numPr>
      </w:pPr>
      <w:r>
        <w:t>Have we developed strategies for improving and institutionalizing specific systems, policies, and practices that are necessary for preventing youth violence in our community?</w:t>
      </w:r>
    </w:p>
    <w:p w14:paraId="5362BD73" w14:textId="77777777" w:rsidR="009A0EEA" w:rsidRDefault="004F3A3A" w:rsidP="009E40EF">
      <w:pPr>
        <w:pStyle w:val="ListParagraph"/>
        <w:numPr>
          <w:ilvl w:val="0"/>
          <w:numId w:val="9"/>
        </w:numPr>
      </w:pPr>
      <w:r>
        <w:t xml:space="preserve">Do </w:t>
      </w:r>
      <w:r w:rsidR="00280493">
        <w:t>we</w:t>
      </w:r>
      <w:r w:rsidR="009A0EEA">
        <w:t xml:space="preserve"> monitor and assess opportunities and threats within political, policy, and economic conditions?</w:t>
      </w:r>
    </w:p>
    <w:p w14:paraId="0E0AD22D" w14:textId="77777777" w:rsidR="009A0EEA" w:rsidRDefault="00C7340A" w:rsidP="009E40EF">
      <w:pPr>
        <w:pStyle w:val="ListParagraph"/>
        <w:numPr>
          <w:ilvl w:val="0"/>
          <w:numId w:val="9"/>
        </w:numPr>
      </w:pPr>
      <w:r>
        <w:t>Do</w:t>
      </w:r>
      <w:r w:rsidR="009A0EEA">
        <w:t xml:space="preserve"> </w:t>
      </w:r>
      <w:r w:rsidR="00280493">
        <w:t>we</w:t>
      </w:r>
      <w:r w:rsidR="009A0EEA">
        <w:t xml:space="preserve"> strategically respond to opportunities and threats?</w:t>
      </w:r>
    </w:p>
    <w:p w14:paraId="502DC351" w14:textId="19C6B50C" w:rsidR="009A0EEA" w:rsidRDefault="00C7340A" w:rsidP="009E40EF">
      <w:pPr>
        <w:pStyle w:val="ListParagraph"/>
        <w:numPr>
          <w:ilvl w:val="0"/>
          <w:numId w:val="9"/>
        </w:numPr>
      </w:pPr>
      <w:r>
        <w:t xml:space="preserve">Do </w:t>
      </w:r>
      <w:r w:rsidR="00280493">
        <w:t>we</w:t>
      </w:r>
      <w:r w:rsidR="009A0EEA">
        <w:t xml:space="preserve"> regularly conduct environmental scans and adjust strategies in response to changing contexts? </w:t>
      </w:r>
    </w:p>
    <w:p w14:paraId="06AAD265" w14:textId="77777777" w:rsidR="009A0EEA" w:rsidRDefault="00C7340A" w:rsidP="009E40EF">
      <w:pPr>
        <w:pStyle w:val="ListParagraph"/>
        <w:numPr>
          <w:ilvl w:val="0"/>
          <w:numId w:val="9"/>
        </w:numPr>
      </w:pPr>
      <w:r>
        <w:t xml:space="preserve">Do </w:t>
      </w:r>
      <w:r w:rsidR="00280493">
        <w:t>we</w:t>
      </w:r>
      <w:r>
        <w:t xml:space="preserve"> </w:t>
      </w:r>
      <w:r w:rsidR="009A0EEA">
        <w:t xml:space="preserve">regularly engage new partners and work with emerging and existing initiatives to ensure alignment and coordination of goals, results, and activities? </w:t>
      </w:r>
    </w:p>
    <w:p w14:paraId="6256299B" w14:textId="77777777" w:rsidR="009A0EEA" w:rsidRDefault="00197388" w:rsidP="009E40EF">
      <w:pPr>
        <w:pStyle w:val="ListParagraph"/>
        <w:numPr>
          <w:ilvl w:val="0"/>
          <w:numId w:val="9"/>
        </w:numPr>
      </w:pPr>
      <w:r>
        <w:t xml:space="preserve">Do </w:t>
      </w:r>
      <w:r w:rsidR="00280493">
        <w:t>we</w:t>
      </w:r>
      <w:r w:rsidR="009A0EEA">
        <w:t xml:space="preserve"> contribute to efforts to improve the policy context at the federal, state, and local levels?</w:t>
      </w:r>
    </w:p>
    <w:p w14:paraId="1E871300" w14:textId="77777777" w:rsidR="00F31D78" w:rsidRDefault="00F31D78" w:rsidP="00F31D78">
      <w:pPr>
        <w:rPr>
          <w:rFonts w:cs="Times"/>
          <w:i/>
        </w:rPr>
      </w:pPr>
    </w:p>
    <w:p w14:paraId="3EF0ABDC" w14:textId="77777777" w:rsidR="00F31D78" w:rsidRDefault="00F31D78" w:rsidP="00F31D78">
      <w:pPr>
        <w:rPr>
          <w:rFonts w:cs="Times"/>
          <w:i/>
        </w:rPr>
      </w:pPr>
      <w:r>
        <w:rPr>
          <w:rFonts w:cs="Times"/>
          <w:i/>
        </w:rPr>
        <w:t>Site example-</w:t>
      </w:r>
    </w:p>
    <w:p w14:paraId="31FDEDFD" w14:textId="77777777" w:rsidR="002056CD" w:rsidRPr="00F31D78" w:rsidRDefault="002056CD" w:rsidP="002056CD">
      <w:pPr>
        <w:rPr>
          <w:i/>
        </w:rPr>
      </w:pPr>
      <w:r w:rsidRPr="00F31D78">
        <w:rPr>
          <w:rFonts w:cs="Times"/>
          <w:i/>
        </w:rPr>
        <w:t>In New Orleans, partners come together regularly to</w:t>
      </w:r>
      <w:r w:rsidRPr="00F31D78">
        <w:rPr>
          <w:i/>
        </w:rPr>
        <w:t xml:space="preserve"> monitor and assess the environment, and adapt their youth violence prevention strategy accordingly. With support from </w:t>
      </w:r>
      <w:r>
        <w:rPr>
          <w:i/>
        </w:rPr>
        <w:t>the office of Mayor Mitch Landrieu,</w:t>
      </w:r>
      <w:r w:rsidRPr="00F31D78">
        <w:rPr>
          <w:i/>
        </w:rPr>
        <w:t xml:space="preserve"> NOLA </w:t>
      </w:r>
      <w:r>
        <w:rPr>
          <w:i/>
        </w:rPr>
        <w:t>FOR LIFE</w:t>
      </w:r>
      <w:r w:rsidRPr="00F31D78">
        <w:rPr>
          <w:i/>
        </w:rPr>
        <w:t xml:space="preserve"> partners review what’s working and what’s not working.  Quantitative and qualitative data, and community stakeholder input, are used to help guide the decisions. For example, a few years ago community stakeholders noted the lack of trauma informed services for youth exposed to violence.  N</w:t>
      </w:r>
      <w:r>
        <w:rPr>
          <w:i/>
        </w:rPr>
        <w:t>ew Orleans</w:t>
      </w:r>
      <w:r w:rsidRPr="00F31D78">
        <w:rPr>
          <w:i/>
        </w:rPr>
        <w:t xml:space="preserve"> quickly adapted its plan and began piloting </w:t>
      </w:r>
      <w:r>
        <w:rPr>
          <w:i/>
        </w:rPr>
        <w:t xml:space="preserve">the use of trauma informed approaches </w:t>
      </w:r>
      <w:r w:rsidRPr="00F31D78">
        <w:rPr>
          <w:i/>
        </w:rPr>
        <w:t xml:space="preserve">in </w:t>
      </w:r>
      <w:r>
        <w:rPr>
          <w:i/>
        </w:rPr>
        <w:t>schools</w:t>
      </w:r>
      <w:r w:rsidRPr="00F31D78">
        <w:rPr>
          <w:i/>
        </w:rPr>
        <w:t xml:space="preserve">. Within a couple years, the </w:t>
      </w:r>
      <w:r>
        <w:rPr>
          <w:i/>
        </w:rPr>
        <w:t>approach was poised for expansion to other schools</w:t>
      </w:r>
      <w:r w:rsidRPr="00F31D78">
        <w:rPr>
          <w:i/>
        </w:rPr>
        <w:t xml:space="preserve">. </w:t>
      </w:r>
    </w:p>
    <w:p w14:paraId="759FDF4B" w14:textId="77777777" w:rsidR="002056CD" w:rsidRPr="00F31D78" w:rsidRDefault="002056CD" w:rsidP="002056CD">
      <w:pPr>
        <w:rPr>
          <w:i/>
        </w:rPr>
      </w:pPr>
    </w:p>
    <w:p w14:paraId="11463F07" w14:textId="77777777" w:rsidR="00F31D78" w:rsidRPr="002056CD" w:rsidRDefault="002056CD" w:rsidP="002056CD">
      <w:pPr>
        <w:rPr>
          <w:i/>
        </w:rPr>
      </w:pPr>
      <w:r w:rsidRPr="00F31D78">
        <w:rPr>
          <w:i/>
        </w:rPr>
        <w:t xml:space="preserve">Site leaders shared that, “It’s hard, but sometimes we have to move things out from under the NOLA </w:t>
      </w:r>
      <w:r>
        <w:rPr>
          <w:i/>
        </w:rPr>
        <w:t xml:space="preserve">FOR LIFE </w:t>
      </w:r>
      <w:r w:rsidRPr="00F31D78">
        <w:rPr>
          <w:i/>
        </w:rPr>
        <w:t xml:space="preserve">umbrella and move other efforts under it. We’re very intentional about aligning our work with current community needs. Community stakeholder participation is foundational; not only </w:t>
      </w:r>
      <w:r>
        <w:rPr>
          <w:i/>
        </w:rPr>
        <w:t xml:space="preserve">for </w:t>
      </w:r>
      <w:r w:rsidRPr="00F31D78">
        <w:rPr>
          <w:i/>
        </w:rPr>
        <w:t>identifying needs, but then helping us adapt to meet them.”</w:t>
      </w:r>
    </w:p>
    <w:p w14:paraId="4EECAFE8" w14:textId="77777777" w:rsidR="002056CD" w:rsidRDefault="002056CD" w:rsidP="00F31D78">
      <w:pPr>
        <w:widowControl w:val="0"/>
        <w:autoSpaceDE w:val="0"/>
        <w:autoSpaceDN w:val="0"/>
        <w:adjustRightInd w:val="0"/>
        <w:rPr>
          <w:rFonts w:cs="Times"/>
          <w:i/>
        </w:rPr>
      </w:pPr>
    </w:p>
    <w:p w14:paraId="6925323E" w14:textId="77777777" w:rsidR="00F31D78" w:rsidRPr="00F31D78" w:rsidRDefault="00F31D78" w:rsidP="00F31D78">
      <w:pPr>
        <w:widowControl w:val="0"/>
        <w:autoSpaceDE w:val="0"/>
        <w:autoSpaceDN w:val="0"/>
        <w:adjustRightInd w:val="0"/>
        <w:rPr>
          <w:rFonts w:cs="Times"/>
          <w:i/>
        </w:rPr>
      </w:pPr>
      <w:r w:rsidRPr="00F31D78">
        <w:rPr>
          <w:rFonts w:cs="Times"/>
          <w:i/>
        </w:rPr>
        <w:lastRenderedPageBreak/>
        <w:t>Lesson learned-</w:t>
      </w:r>
    </w:p>
    <w:p w14:paraId="530561FE" w14:textId="771C4DF2" w:rsidR="00F31D78" w:rsidRPr="00F31D78" w:rsidRDefault="00F31D78" w:rsidP="00F31D78">
      <w:pPr>
        <w:widowControl w:val="0"/>
        <w:autoSpaceDE w:val="0"/>
        <w:autoSpaceDN w:val="0"/>
        <w:adjustRightInd w:val="0"/>
        <w:rPr>
          <w:rFonts w:cs="Times"/>
          <w:i/>
        </w:rPr>
      </w:pPr>
      <w:r w:rsidRPr="00F31D78">
        <w:rPr>
          <w:rFonts w:cs="Times"/>
          <w:i/>
        </w:rPr>
        <w:t xml:space="preserve">Many site leaders commented on how necessary this capacity is </w:t>
      </w:r>
      <w:r w:rsidR="00341D1C">
        <w:rPr>
          <w:rFonts w:cs="Times"/>
          <w:i/>
        </w:rPr>
        <w:t>for</w:t>
      </w:r>
      <w:r w:rsidRPr="00F31D78">
        <w:rPr>
          <w:rFonts w:cs="Times"/>
          <w:i/>
        </w:rPr>
        <w:t xml:space="preserve"> sustain</w:t>
      </w:r>
      <w:r w:rsidR="00341D1C">
        <w:rPr>
          <w:rFonts w:cs="Times"/>
          <w:i/>
        </w:rPr>
        <w:t>ability</w:t>
      </w:r>
      <w:r w:rsidRPr="00F31D78">
        <w:rPr>
          <w:rFonts w:cs="Times"/>
          <w:i/>
        </w:rPr>
        <w:t xml:space="preserve">, and, in fact, the ability to be nimble and strategic is derived from the other capacities. First, sites need a clear vision and plan so that there is a common “touch point” from which to consider new opportunities or challenges.  An ongoing self-evaluation process, with young people and community stakeholders involved, provides a venue for constant assessment and monitoring of the environment. An effective leadership and governance structure allows for timely and thoughtful decision-making, while a well-functioning operations system can quickly respond to shifts in plans. And finally, </w:t>
      </w:r>
      <w:r w:rsidR="008A4228">
        <w:rPr>
          <w:rFonts w:cs="Times"/>
          <w:i/>
        </w:rPr>
        <w:t xml:space="preserve">a </w:t>
      </w:r>
      <w:r w:rsidR="00D46F8E">
        <w:rPr>
          <w:rFonts w:cs="Times"/>
          <w:i/>
        </w:rPr>
        <w:t>broad array of</w:t>
      </w:r>
      <w:r w:rsidRPr="00F31D78">
        <w:rPr>
          <w:rFonts w:cs="Times"/>
          <w:i/>
        </w:rPr>
        <w:t xml:space="preserve"> funding can allow more flexibility when responding to opportunities and challenges</w:t>
      </w:r>
      <w:r w:rsidR="003C0376">
        <w:rPr>
          <w:rFonts w:cs="Times"/>
          <w:i/>
        </w:rPr>
        <w:t>.</w:t>
      </w:r>
      <w:r w:rsidRPr="00F31D78">
        <w:rPr>
          <w:rFonts w:cs="Times"/>
          <w:i/>
        </w:rPr>
        <w:t xml:space="preserve"> </w:t>
      </w:r>
    </w:p>
    <w:p w14:paraId="108D3594" w14:textId="77777777" w:rsidR="009A0EEA" w:rsidRDefault="009A0EEA" w:rsidP="009A0EEA">
      <w:pPr>
        <w:pStyle w:val="ListParagraph"/>
        <w:ind w:left="0"/>
      </w:pPr>
    </w:p>
    <w:p w14:paraId="144D1C40" w14:textId="77777777" w:rsidR="00006979" w:rsidRPr="00212F94" w:rsidRDefault="004C6F02" w:rsidP="00212F94">
      <w:pPr>
        <w:pStyle w:val="508"/>
      </w:pPr>
      <w:r w:rsidRPr="00212F94">
        <w:t xml:space="preserve">The Role of </w:t>
      </w:r>
      <w:r w:rsidR="00006979" w:rsidRPr="00212F94">
        <w:t xml:space="preserve">Forum </w:t>
      </w:r>
      <w:r w:rsidRPr="00212F94">
        <w:t>P</w:t>
      </w:r>
      <w:r w:rsidR="00006979" w:rsidRPr="00212F94">
        <w:t xml:space="preserve">ublic and </w:t>
      </w:r>
      <w:r w:rsidRPr="00212F94">
        <w:t>P</w:t>
      </w:r>
      <w:r w:rsidR="00006979" w:rsidRPr="00212F94">
        <w:t xml:space="preserve">rivate </w:t>
      </w:r>
      <w:r w:rsidRPr="00212F94">
        <w:t>F</w:t>
      </w:r>
      <w:r w:rsidR="00006979" w:rsidRPr="00212F94">
        <w:t>unders</w:t>
      </w:r>
      <w:r w:rsidRPr="00212F94">
        <w:t xml:space="preserve"> in C</w:t>
      </w:r>
      <w:r w:rsidR="00F50417" w:rsidRPr="00212F94">
        <w:t>reating</w:t>
      </w:r>
      <w:r w:rsidR="00591F5C" w:rsidRPr="00212F94">
        <w:t xml:space="preserve"> </w:t>
      </w:r>
      <w:r w:rsidRPr="00212F94">
        <w:t>C</w:t>
      </w:r>
      <w:r w:rsidR="00F50417" w:rsidRPr="00212F94">
        <w:t xml:space="preserve">apacity </w:t>
      </w:r>
      <w:r w:rsidR="00237D99" w:rsidRPr="00212F94">
        <w:t>in Sites</w:t>
      </w:r>
    </w:p>
    <w:p w14:paraId="6D41808A" w14:textId="77777777" w:rsidR="00280493" w:rsidRPr="003C3D73" w:rsidRDefault="00280493" w:rsidP="009A0EEA">
      <w:pPr>
        <w:pStyle w:val="ListParagraph"/>
        <w:ind w:left="0"/>
        <w:rPr>
          <w:i/>
        </w:rPr>
      </w:pPr>
    </w:p>
    <w:p w14:paraId="04ED1E4E" w14:textId="77777777" w:rsidR="008D1654" w:rsidRDefault="0064198D" w:rsidP="00E77313">
      <w:r>
        <w:t>T</w:t>
      </w:r>
      <w:r w:rsidR="00C104DB">
        <w:t xml:space="preserve">he Forum </w:t>
      </w:r>
      <w:r w:rsidR="00E56AB8">
        <w:t>s</w:t>
      </w:r>
      <w:bookmarkStart w:id="0" w:name="_GoBack"/>
      <w:bookmarkEnd w:id="0"/>
      <w:r w:rsidR="00E56AB8">
        <w:t>ucceed</w:t>
      </w:r>
      <w:r w:rsidR="004C6F02">
        <w:t>s</w:t>
      </w:r>
      <w:r w:rsidR="00C104DB">
        <w:t xml:space="preserve"> </w:t>
      </w:r>
      <w:r>
        <w:t>when</w:t>
      </w:r>
      <w:r w:rsidR="00C104DB">
        <w:t xml:space="preserve"> the capacity of cities to</w:t>
      </w:r>
      <w:r w:rsidR="00E56AB8">
        <w:t xml:space="preserve"> sustain their youth violence prevention efforts</w:t>
      </w:r>
      <w:r>
        <w:t xml:space="preserve"> is </w:t>
      </w:r>
      <w:r w:rsidR="004C6F02">
        <w:t>strong</w:t>
      </w:r>
      <w:r w:rsidR="00E56AB8">
        <w:t xml:space="preserve">. </w:t>
      </w:r>
      <w:r w:rsidR="00C104DB">
        <w:t>However, c</w:t>
      </w:r>
      <w:r w:rsidR="003B3C4C">
        <w:t xml:space="preserve">apacity doesn’t </w:t>
      </w:r>
      <w:r w:rsidR="00280493" w:rsidRPr="00E77313">
        <w:t>develop out of t</w:t>
      </w:r>
      <w:r w:rsidR="006A2BF6">
        <w:t>hin air</w:t>
      </w:r>
      <w:r w:rsidR="00C104DB">
        <w:t xml:space="preserve">. </w:t>
      </w:r>
      <w:r w:rsidR="00E56AB8">
        <w:t>Forum federal partner agencies, and other p</w:t>
      </w:r>
      <w:r w:rsidR="00C104DB">
        <w:t>ublic and private funders</w:t>
      </w:r>
      <w:r w:rsidR="00E56AB8">
        <w:t>,</w:t>
      </w:r>
      <w:r w:rsidR="00C104DB">
        <w:t xml:space="preserve"> need to </w:t>
      </w:r>
      <w:r w:rsidR="00280493" w:rsidRPr="00E77313">
        <w:t>intentional</w:t>
      </w:r>
      <w:r w:rsidR="00C104DB">
        <w:t>ly</w:t>
      </w:r>
      <w:r w:rsidR="00280493" w:rsidRPr="00E77313">
        <w:t xml:space="preserve"> </w:t>
      </w:r>
      <w:r w:rsidR="00C104DB">
        <w:t>work to</w:t>
      </w:r>
      <w:r w:rsidR="00280493" w:rsidRPr="00E77313">
        <w:t xml:space="preserve"> build and strengthen </w:t>
      </w:r>
      <w:r w:rsidR="00082DC0">
        <w:t>the sustainability</w:t>
      </w:r>
      <w:r w:rsidR="00280493" w:rsidRPr="00E77313">
        <w:t xml:space="preserve"> capacities</w:t>
      </w:r>
      <w:r>
        <w:t xml:space="preserve"> within</w:t>
      </w:r>
      <w:r w:rsidR="001B0F11">
        <w:t xml:space="preserve"> Forum sites</w:t>
      </w:r>
      <w:r w:rsidR="00280493" w:rsidRPr="00E77313">
        <w:t xml:space="preserve">. </w:t>
      </w:r>
      <w:r w:rsidR="00C104DB">
        <w:t>This</w:t>
      </w:r>
      <w:r w:rsidR="00C104DB" w:rsidRPr="00E77313">
        <w:t xml:space="preserve"> require</w:t>
      </w:r>
      <w:r>
        <w:t>s</w:t>
      </w:r>
      <w:r w:rsidR="00C104DB" w:rsidRPr="00E77313">
        <w:t xml:space="preserve"> a flexible approach</w:t>
      </w:r>
      <w:r>
        <w:t>,</w:t>
      </w:r>
      <w:r w:rsidR="001B0F11">
        <w:t xml:space="preserve"> as ea</w:t>
      </w:r>
      <w:r w:rsidR="00C104DB">
        <w:t xml:space="preserve">ch site </w:t>
      </w:r>
      <w:r w:rsidR="00E56AB8">
        <w:t>i</w:t>
      </w:r>
      <w:r w:rsidR="00C104DB">
        <w:t>s</w:t>
      </w:r>
      <w:r w:rsidR="008D1654">
        <w:t xml:space="preserve"> in a different place</w:t>
      </w:r>
      <w:r w:rsidR="00C104DB">
        <w:t xml:space="preserve">, with different strengths, assets and challenges. Funders </w:t>
      </w:r>
      <w:r>
        <w:t>should</w:t>
      </w:r>
      <w:r w:rsidR="00C104DB">
        <w:t xml:space="preserve"> </w:t>
      </w:r>
      <w:r w:rsidR="008D1654">
        <w:t>customize</w:t>
      </w:r>
      <w:r w:rsidR="00E56AB8">
        <w:t xml:space="preserve"> their capacity-building supports to meet</w:t>
      </w:r>
      <w:r>
        <w:t xml:space="preserve"> the needs of each site, based on where they are in the development of these capacities.</w:t>
      </w:r>
    </w:p>
    <w:p w14:paraId="17B046AB" w14:textId="77777777" w:rsidR="00E56AB8" w:rsidRDefault="00E56AB8" w:rsidP="00E77313"/>
    <w:p w14:paraId="6093C7AA" w14:textId="77777777" w:rsidR="001869C8" w:rsidRDefault="00E56AB8" w:rsidP="00E77313">
      <w:r>
        <w:t>Forum site leaders</w:t>
      </w:r>
      <w:r w:rsidR="007F1A4D">
        <w:t xml:space="preserve"> indicate</w:t>
      </w:r>
      <w:r>
        <w:t xml:space="preserve"> </w:t>
      </w:r>
      <w:r w:rsidR="00E232AD">
        <w:t>three</w:t>
      </w:r>
      <w:r w:rsidR="0064198D">
        <w:t xml:space="preserve"> important</w:t>
      </w:r>
      <w:r w:rsidR="00E232AD">
        <w:t xml:space="preserve"> </w:t>
      </w:r>
      <w:r w:rsidR="008E0AC9">
        <w:t>ways</w:t>
      </w:r>
      <w:r w:rsidR="001869C8">
        <w:t xml:space="preserve"> in which funders c</w:t>
      </w:r>
      <w:r w:rsidR="00AF2CB4">
        <w:t>an</w:t>
      </w:r>
      <w:r w:rsidR="001869C8">
        <w:t xml:space="preserve"> support</w:t>
      </w:r>
      <w:r w:rsidR="0064198D">
        <w:t xml:space="preserve"> </w:t>
      </w:r>
      <w:r>
        <w:t>local</w:t>
      </w:r>
      <w:r w:rsidR="001869C8">
        <w:t xml:space="preserve"> sustai</w:t>
      </w:r>
      <w:r>
        <w:t>nability efforts.  They include</w:t>
      </w:r>
      <w:r w:rsidR="00B74D2D">
        <w:t>:</w:t>
      </w:r>
      <w:r w:rsidR="001869C8">
        <w:t xml:space="preserve"> </w:t>
      </w:r>
    </w:p>
    <w:p w14:paraId="205FB1C8" w14:textId="77777777" w:rsidR="001869C8" w:rsidRDefault="001869C8" w:rsidP="00E77313"/>
    <w:p w14:paraId="12340426" w14:textId="77777777" w:rsidR="003C3D73" w:rsidRDefault="00B74D2D" w:rsidP="009E40EF">
      <w:pPr>
        <w:pStyle w:val="ListParagraph"/>
        <w:numPr>
          <w:ilvl w:val="0"/>
          <w:numId w:val="26"/>
        </w:numPr>
      </w:pPr>
      <w:r>
        <w:t>Providing</w:t>
      </w:r>
      <w:r w:rsidR="001869C8">
        <w:t xml:space="preserve"> t</w:t>
      </w:r>
      <w:r w:rsidR="00E77313">
        <w:t xml:space="preserve">raining </w:t>
      </w:r>
      <w:r w:rsidR="001869C8">
        <w:t>and technical assistance on</w:t>
      </w:r>
      <w:r>
        <w:t xml:space="preserve"> </w:t>
      </w:r>
      <w:r w:rsidR="0064198D">
        <w:t xml:space="preserve">the </w:t>
      </w:r>
      <w:r>
        <w:t>sustainability capacities;</w:t>
      </w:r>
    </w:p>
    <w:p w14:paraId="708FEC03" w14:textId="77777777" w:rsidR="001869C8" w:rsidRDefault="00700072" w:rsidP="009E40EF">
      <w:pPr>
        <w:pStyle w:val="ListParagraph"/>
        <w:numPr>
          <w:ilvl w:val="0"/>
          <w:numId w:val="26"/>
        </w:numPr>
      </w:pPr>
      <w:r>
        <w:t>Support</w:t>
      </w:r>
      <w:r w:rsidR="001B2D24">
        <w:t>ing</w:t>
      </w:r>
      <w:r w:rsidR="00B74D2D">
        <w:t xml:space="preserve"> a robust learning community</w:t>
      </w:r>
      <w:r w:rsidR="001869C8">
        <w:t>; and</w:t>
      </w:r>
    </w:p>
    <w:p w14:paraId="5C5E107F" w14:textId="77777777" w:rsidR="001869C8" w:rsidRDefault="00B74D2D" w:rsidP="009E40EF">
      <w:pPr>
        <w:pStyle w:val="ListParagraph"/>
        <w:numPr>
          <w:ilvl w:val="0"/>
          <w:numId w:val="26"/>
        </w:numPr>
      </w:pPr>
      <w:r>
        <w:t xml:space="preserve">Structuring </w:t>
      </w:r>
      <w:r w:rsidR="00F66EFE">
        <w:t>grantmaking</w:t>
      </w:r>
      <w:r>
        <w:t xml:space="preserve"> to promote sustainability</w:t>
      </w:r>
      <w:r w:rsidR="00041971">
        <w:t xml:space="preserve"> and systems change</w:t>
      </w:r>
      <w:r>
        <w:t xml:space="preserve">. </w:t>
      </w:r>
    </w:p>
    <w:p w14:paraId="1FABB713" w14:textId="77777777" w:rsidR="00E56AB8" w:rsidRDefault="00E56AB8" w:rsidP="00E77313"/>
    <w:p w14:paraId="199B0CB3" w14:textId="77777777" w:rsidR="00DF7EC2" w:rsidRPr="002B5CA9" w:rsidRDefault="00DF7EC2" w:rsidP="002B5CA9">
      <w:pPr>
        <w:pStyle w:val="Heading3"/>
        <w:rPr>
          <w:i/>
        </w:rPr>
      </w:pPr>
      <w:r w:rsidRPr="002B5CA9">
        <w:rPr>
          <w:i/>
          <w:color w:val="auto"/>
        </w:rPr>
        <w:t>Providing</w:t>
      </w:r>
      <w:r w:rsidR="00B74D2D" w:rsidRPr="002B5CA9">
        <w:rPr>
          <w:i/>
          <w:color w:val="auto"/>
        </w:rPr>
        <w:t xml:space="preserve"> training and</w:t>
      </w:r>
      <w:r w:rsidRPr="002B5CA9">
        <w:rPr>
          <w:i/>
          <w:color w:val="auto"/>
        </w:rPr>
        <w:t xml:space="preserve"> technical assistance </w:t>
      </w:r>
      <w:r w:rsidR="00452A5B" w:rsidRPr="002B5CA9">
        <w:rPr>
          <w:i/>
          <w:color w:val="auto"/>
        </w:rPr>
        <w:t>on</w:t>
      </w:r>
      <w:r w:rsidR="00B74D2D" w:rsidRPr="002B5CA9">
        <w:rPr>
          <w:i/>
          <w:color w:val="auto"/>
        </w:rPr>
        <w:t xml:space="preserve"> the</w:t>
      </w:r>
      <w:r w:rsidRPr="002B5CA9">
        <w:rPr>
          <w:i/>
          <w:color w:val="auto"/>
        </w:rPr>
        <w:t xml:space="preserve"> sustainability capacities</w:t>
      </w:r>
    </w:p>
    <w:p w14:paraId="6C42FCBA" w14:textId="77777777" w:rsidR="00E51D03" w:rsidRDefault="00E51D03" w:rsidP="00DF7EC2"/>
    <w:p w14:paraId="60E65345" w14:textId="77777777" w:rsidR="00E51D03" w:rsidRDefault="00385763" w:rsidP="00E51D03">
      <w:r>
        <w:t xml:space="preserve">Forum site leaders acknowledge having areas of strength and areas of challenge </w:t>
      </w:r>
      <w:r w:rsidR="004C6F02">
        <w:t xml:space="preserve">across </w:t>
      </w:r>
      <w:r>
        <w:t>the eight capacities</w:t>
      </w:r>
      <w:r w:rsidR="004C6F02">
        <w:t xml:space="preserve"> described in this framework</w:t>
      </w:r>
      <w:r>
        <w:t xml:space="preserve"> and even within a single </w:t>
      </w:r>
      <w:r w:rsidRPr="00B96465">
        <w:t xml:space="preserve">capacity. </w:t>
      </w:r>
      <w:r w:rsidR="00AC384C" w:rsidRPr="00B96465">
        <w:t>With</w:t>
      </w:r>
      <w:r w:rsidR="00837DB6" w:rsidRPr="00B96465">
        <w:t xml:space="preserve"> </w:t>
      </w:r>
      <w:r w:rsidRPr="00B96465">
        <w:t xml:space="preserve">the capacities </w:t>
      </w:r>
      <w:r w:rsidR="00E56AB8" w:rsidRPr="00B96465">
        <w:t xml:space="preserve">clearly defined, </w:t>
      </w:r>
      <w:r w:rsidRPr="00B96465">
        <w:t xml:space="preserve">funders should </w:t>
      </w:r>
      <w:r w:rsidR="007D3E8F" w:rsidRPr="00B96465">
        <w:t xml:space="preserve">utilizing </w:t>
      </w:r>
      <w:r w:rsidR="004C6F02" w:rsidRPr="00B96465">
        <w:t>this framework</w:t>
      </w:r>
      <w:r w:rsidR="00EB32F1" w:rsidRPr="00B96465">
        <w:t xml:space="preserve"> and the accompanying self-assessment tool</w:t>
      </w:r>
      <w:r w:rsidR="004C6F02" w:rsidRPr="00B96465">
        <w:t xml:space="preserve"> </w:t>
      </w:r>
      <w:r w:rsidR="007D3E8F" w:rsidRPr="00B96465">
        <w:t>to</w:t>
      </w:r>
      <w:r w:rsidR="006804A3" w:rsidRPr="00B96465">
        <w:t xml:space="preserve"> tailor</w:t>
      </w:r>
      <w:r w:rsidRPr="00B96465">
        <w:t xml:space="preserve"> the</w:t>
      </w:r>
      <w:r w:rsidR="001C2E30" w:rsidRPr="00B96465">
        <w:t xml:space="preserve"> Forum’s </w:t>
      </w:r>
      <w:r w:rsidR="00E56AB8" w:rsidRPr="00B96465">
        <w:t xml:space="preserve">training and technical assistance </w:t>
      </w:r>
      <w:r w:rsidRPr="00B96465">
        <w:t>to</w:t>
      </w:r>
      <w:r w:rsidR="001C2E30" w:rsidRPr="00B96465">
        <w:t xml:space="preserve"> </w:t>
      </w:r>
      <w:r w:rsidRPr="00B96465">
        <w:t>address specific</w:t>
      </w:r>
      <w:r w:rsidR="006804A3" w:rsidRPr="00B96465">
        <w:t xml:space="preserve"> site</w:t>
      </w:r>
      <w:r w:rsidR="001C2E30" w:rsidRPr="00B96465">
        <w:t xml:space="preserve"> needs</w:t>
      </w:r>
      <w:r w:rsidR="00E56AB8" w:rsidRPr="00B96465">
        <w:t xml:space="preserve">. </w:t>
      </w:r>
      <w:r w:rsidR="00EB32F1" w:rsidRPr="00B96465">
        <w:t>The</w:t>
      </w:r>
      <w:r w:rsidR="00AC384C" w:rsidRPr="00B96465">
        <w:t xml:space="preserve"> </w:t>
      </w:r>
      <w:r w:rsidR="00E56AB8" w:rsidRPr="00B96465">
        <w:t>sustainability</w:t>
      </w:r>
      <w:r w:rsidR="00EB32F1" w:rsidRPr="00B96465">
        <w:t xml:space="preserve"> self-assessment</w:t>
      </w:r>
      <w:r w:rsidR="009D3CDB" w:rsidRPr="00B96465">
        <w:t xml:space="preserve"> </w:t>
      </w:r>
      <w:r w:rsidR="006964B6" w:rsidRPr="00B96465">
        <w:t>will</w:t>
      </w:r>
      <w:r w:rsidR="00C94D36" w:rsidRPr="00B96465">
        <w:t xml:space="preserve"> help site leaders</w:t>
      </w:r>
      <w:r w:rsidR="00AC384C" w:rsidRPr="00B96465">
        <w:t xml:space="preserve"> reach consensus on their capacity-building</w:t>
      </w:r>
      <w:r w:rsidR="00E56AB8" w:rsidRPr="00B96465">
        <w:t xml:space="preserve"> needs and </w:t>
      </w:r>
      <w:r w:rsidR="00AC384C" w:rsidRPr="00B96465">
        <w:t xml:space="preserve">priorities. Targeted resources </w:t>
      </w:r>
      <w:r w:rsidRPr="00B96465">
        <w:t>and</w:t>
      </w:r>
      <w:r w:rsidR="00AC384C" w:rsidRPr="00B96465">
        <w:t xml:space="preserve"> </w:t>
      </w:r>
      <w:r w:rsidR="009D3CDB" w:rsidRPr="00B96465">
        <w:t>trainings</w:t>
      </w:r>
      <w:r w:rsidR="00AC384C" w:rsidRPr="00B96465">
        <w:t xml:space="preserve"> can be provid</w:t>
      </w:r>
      <w:r w:rsidR="001C2E30" w:rsidRPr="00B96465">
        <w:t>ed to</w:t>
      </w:r>
      <w:r w:rsidRPr="00B96465">
        <w:t xml:space="preserve"> sites to </w:t>
      </w:r>
      <w:r w:rsidR="001C2E30" w:rsidRPr="00B96465">
        <w:t>enhance</w:t>
      </w:r>
      <w:r w:rsidR="001C2E30">
        <w:t xml:space="preserve"> </w:t>
      </w:r>
      <w:r w:rsidR="005B4527">
        <w:t>particular</w:t>
      </w:r>
      <w:r w:rsidR="001C2E30">
        <w:t xml:space="preserve"> capacit</w:t>
      </w:r>
      <w:r w:rsidR="001F2A15">
        <w:t xml:space="preserve">ies, </w:t>
      </w:r>
      <w:r w:rsidR="001C2E30">
        <w:t>and c</w:t>
      </w:r>
      <w:r w:rsidR="009D3CDB">
        <w:t>oaching</w:t>
      </w:r>
      <w:r w:rsidR="00AC384C">
        <w:t xml:space="preserve"> can </w:t>
      </w:r>
      <w:r>
        <w:t>help</w:t>
      </w:r>
      <w:r w:rsidR="00AC384C">
        <w:t xml:space="preserve"> address</w:t>
      </w:r>
      <w:r w:rsidR="009D3CDB">
        <w:t xml:space="preserve"> site-specific challenges. </w:t>
      </w:r>
    </w:p>
    <w:p w14:paraId="7F1566E3" w14:textId="77777777" w:rsidR="00E51D03" w:rsidRDefault="00E51D03" w:rsidP="00E51D03"/>
    <w:p w14:paraId="73191716" w14:textId="77777777" w:rsidR="003400E2" w:rsidRDefault="00EB1520" w:rsidP="00DF7EC2">
      <w:r>
        <w:t xml:space="preserve">While </w:t>
      </w:r>
      <w:r w:rsidR="007F1A4D">
        <w:t>the</w:t>
      </w:r>
      <w:r>
        <w:t xml:space="preserve"> needs </w:t>
      </w:r>
      <w:r w:rsidR="007F1A4D">
        <w:t xml:space="preserve">of each site </w:t>
      </w:r>
      <w:r>
        <w:t xml:space="preserve">are unique, site leaders </w:t>
      </w:r>
      <w:r w:rsidR="007F1A4D">
        <w:t xml:space="preserve">identified </w:t>
      </w:r>
      <w:r w:rsidR="00837DB6">
        <w:t>certain aspects of the sustainability capacities</w:t>
      </w:r>
      <w:r w:rsidR="00C94D36">
        <w:t xml:space="preserve"> </w:t>
      </w:r>
      <w:r w:rsidR="00357D37">
        <w:t>most often</w:t>
      </w:r>
      <w:r w:rsidR="001C2E30">
        <w:t xml:space="preserve"> </w:t>
      </w:r>
      <w:r w:rsidR="00C94D36">
        <w:t>as needing to be strengthened</w:t>
      </w:r>
      <w:r>
        <w:t>, including:</w:t>
      </w:r>
    </w:p>
    <w:p w14:paraId="24979451" w14:textId="77777777" w:rsidR="0091762B" w:rsidRDefault="0091762B" w:rsidP="00DF7EC2"/>
    <w:p w14:paraId="66219B80" w14:textId="77777777" w:rsidR="00DF7EC2" w:rsidRDefault="00213BB7" w:rsidP="009E40EF">
      <w:pPr>
        <w:pStyle w:val="ListParagraph"/>
        <w:numPr>
          <w:ilvl w:val="0"/>
          <w:numId w:val="27"/>
        </w:numPr>
      </w:pPr>
      <w:r>
        <w:lastRenderedPageBreak/>
        <w:t xml:space="preserve">When developing </w:t>
      </w:r>
      <w:r w:rsidR="0091762B">
        <w:t xml:space="preserve">a </w:t>
      </w:r>
      <w:r w:rsidR="0091762B" w:rsidRPr="00F66EFE">
        <w:rPr>
          <w:b/>
        </w:rPr>
        <w:t>shared vision</w:t>
      </w:r>
      <w:r w:rsidR="0091762B">
        <w:t>,</w:t>
      </w:r>
      <w:r>
        <w:t xml:space="preserve"> </w:t>
      </w:r>
      <w:r w:rsidR="00C94D36">
        <w:t xml:space="preserve">the capacity to </w:t>
      </w:r>
      <w:r w:rsidR="009E40EF">
        <w:t>align</w:t>
      </w:r>
      <w:r w:rsidR="00C91B3C">
        <w:t xml:space="preserve"> the Forum</w:t>
      </w:r>
      <w:r w:rsidR="00837DB6">
        <w:t>’s</w:t>
      </w:r>
      <w:r w:rsidR="00DF7EC2">
        <w:t xml:space="preserve"> effort with</w:t>
      </w:r>
      <w:r w:rsidR="00C91B3C">
        <w:t xml:space="preserve"> other initiatives</w:t>
      </w:r>
      <w:r w:rsidR="00837DB6">
        <w:t xml:space="preserve"> in the community;</w:t>
      </w:r>
      <w:r w:rsidR="00C91B3C">
        <w:t xml:space="preserve"> </w:t>
      </w:r>
      <w:r w:rsidR="00C94D36">
        <w:t xml:space="preserve">in particular, </w:t>
      </w:r>
      <w:r w:rsidR="00C94D36" w:rsidRPr="00F66EFE">
        <w:rPr>
          <w:i/>
        </w:rPr>
        <w:t>aligning</w:t>
      </w:r>
      <w:r w:rsidR="00DF7EC2" w:rsidRPr="00F66EFE">
        <w:t xml:space="preserve"> various collective impact efforts</w:t>
      </w:r>
      <w:r w:rsidR="00DF7EC2" w:rsidRPr="00F66EFE">
        <w:rPr>
          <w:i/>
        </w:rPr>
        <w:t xml:space="preserve"> </w:t>
      </w:r>
      <w:r w:rsidR="00AF2CB4" w:rsidRPr="00F66EFE">
        <w:rPr>
          <w:i/>
        </w:rPr>
        <w:t>with</w:t>
      </w:r>
      <w:r w:rsidRPr="00F66EFE">
        <w:rPr>
          <w:i/>
        </w:rPr>
        <w:t xml:space="preserve"> similar goals</w:t>
      </w:r>
      <w:r w:rsidR="00C94D36">
        <w:t>.</w:t>
      </w:r>
      <w:r>
        <w:t xml:space="preserve"> </w:t>
      </w:r>
    </w:p>
    <w:p w14:paraId="3257608E" w14:textId="77777777" w:rsidR="00DF7EC2" w:rsidRDefault="00DF7EC2" w:rsidP="00DF7EC2"/>
    <w:p w14:paraId="5D20065E" w14:textId="77777777" w:rsidR="00AF2CB4" w:rsidRDefault="0091762B" w:rsidP="009E40EF">
      <w:pPr>
        <w:pStyle w:val="ListParagraph"/>
        <w:numPr>
          <w:ilvl w:val="0"/>
          <w:numId w:val="25"/>
        </w:numPr>
      </w:pPr>
      <w:r>
        <w:t xml:space="preserve">When demonstrating </w:t>
      </w:r>
      <w:r w:rsidRPr="00F66EFE">
        <w:rPr>
          <w:b/>
        </w:rPr>
        <w:t>measurable impact</w:t>
      </w:r>
      <w:r>
        <w:t xml:space="preserve">, </w:t>
      </w:r>
      <w:r w:rsidR="00C94D36">
        <w:t xml:space="preserve">the capacity </w:t>
      </w:r>
      <w:r w:rsidR="00DF7EC2" w:rsidRPr="00A36AEE">
        <w:t>f</w:t>
      </w:r>
      <w:r w:rsidR="009E40EF">
        <w:t>or</w:t>
      </w:r>
      <w:r w:rsidR="009E40EF" w:rsidRPr="00F66EFE">
        <w:rPr>
          <w:i/>
        </w:rPr>
        <w:t xml:space="preserve"> data collection and analysis</w:t>
      </w:r>
      <w:r w:rsidR="009E40EF">
        <w:t xml:space="preserve">, including </w:t>
      </w:r>
      <w:r w:rsidR="00DF7EC2">
        <w:t>developing a baseline</w:t>
      </w:r>
      <w:r w:rsidR="00C94D36">
        <w:t>,</w:t>
      </w:r>
      <w:r w:rsidR="00DF7EC2">
        <w:t xml:space="preserve"> </w:t>
      </w:r>
      <w:r w:rsidR="00AF2CB4" w:rsidRPr="00F66EFE">
        <w:rPr>
          <w:i/>
        </w:rPr>
        <w:t>setting reasonable site-specific results</w:t>
      </w:r>
      <w:r w:rsidR="00AF2CB4">
        <w:t xml:space="preserve"> (</w:t>
      </w:r>
      <w:r w:rsidR="00DF7EC2">
        <w:t>short, intermediate and long term</w:t>
      </w:r>
      <w:r w:rsidR="00AF2CB4">
        <w:t>)</w:t>
      </w:r>
      <w:r w:rsidR="009E0F6A">
        <w:t xml:space="preserve">, and </w:t>
      </w:r>
      <w:r w:rsidR="00C94D36" w:rsidRPr="00F66EFE">
        <w:rPr>
          <w:i/>
        </w:rPr>
        <w:t>sharing data</w:t>
      </w:r>
      <w:r w:rsidR="00DF7EC2" w:rsidRPr="00F66EFE">
        <w:rPr>
          <w:i/>
        </w:rPr>
        <w:t xml:space="preserve"> </w:t>
      </w:r>
      <w:r w:rsidR="00C94D36" w:rsidRPr="00F66EFE">
        <w:rPr>
          <w:i/>
        </w:rPr>
        <w:t>across disciplines</w:t>
      </w:r>
      <w:r w:rsidR="00C94D36">
        <w:t>.</w:t>
      </w:r>
      <w:r w:rsidR="00DF7EC2">
        <w:t xml:space="preserve"> </w:t>
      </w:r>
    </w:p>
    <w:p w14:paraId="30A13BBC" w14:textId="77777777" w:rsidR="00C91B3C" w:rsidRDefault="00C91B3C" w:rsidP="00C91B3C">
      <w:pPr>
        <w:pStyle w:val="ListParagraph"/>
      </w:pPr>
    </w:p>
    <w:p w14:paraId="347D713E" w14:textId="77777777" w:rsidR="00DF7EC2" w:rsidRDefault="00C91B3C" w:rsidP="009E40EF">
      <w:pPr>
        <w:pStyle w:val="ListParagraph"/>
        <w:numPr>
          <w:ilvl w:val="0"/>
          <w:numId w:val="25"/>
        </w:numPr>
      </w:pPr>
      <w:r>
        <w:t>When</w:t>
      </w:r>
      <w:r w:rsidR="00DF7EC2">
        <w:t xml:space="preserve"> </w:t>
      </w:r>
      <w:r w:rsidR="00DF7EC2" w:rsidRPr="00F66EFE">
        <w:rPr>
          <w:b/>
        </w:rPr>
        <w:t>engag</w:t>
      </w:r>
      <w:r w:rsidRPr="00F66EFE">
        <w:rPr>
          <w:b/>
        </w:rPr>
        <w:t>ing</w:t>
      </w:r>
      <w:r w:rsidR="00DF7EC2" w:rsidRPr="00F66EFE">
        <w:rPr>
          <w:b/>
        </w:rPr>
        <w:t xml:space="preserve"> youth</w:t>
      </w:r>
      <w:r>
        <w:t xml:space="preserve">, </w:t>
      </w:r>
      <w:r w:rsidR="00C94D36">
        <w:t xml:space="preserve">the capacity to </w:t>
      </w:r>
      <w:r w:rsidR="00C94D36" w:rsidRPr="00F66EFE">
        <w:rPr>
          <w:i/>
        </w:rPr>
        <w:t>recruit and keep youth at the table who have been most affected by violence</w:t>
      </w:r>
      <w:r w:rsidR="009E40EF">
        <w:t xml:space="preserve">. </w:t>
      </w:r>
    </w:p>
    <w:p w14:paraId="4B6E181C" w14:textId="77777777" w:rsidR="00C91B3C" w:rsidRDefault="00C91B3C" w:rsidP="00C91B3C"/>
    <w:p w14:paraId="599FDA0A" w14:textId="4CC85A91" w:rsidR="00C91B3C" w:rsidRDefault="00C91B3C" w:rsidP="006F681A">
      <w:pPr>
        <w:pStyle w:val="ListParagraph"/>
        <w:numPr>
          <w:ilvl w:val="0"/>
          <w:numId w:val="25"/>
        </w:numPr>
      </w:pPr>
      <w:r>
        <w:t xml:space="preserve">When developing a </w:t>
      </w:r>
      <w:r w:rsidRPr="00F66EFE">
        <w:rPr>
          <w:b/>
        </w:rPr>
        <w:t>leadership and</w:t>
      </w:r>
      <w:r w:rsidR="00DF7EC2" w:rsidRPr="00F66EFE">
        <w:rPr>
          <w:b/>
        </w:rPr>
        <w:t xml:space="preserve"> </w:t>
      </w:r>
      <w:r w:rsidR="006F681A" w:rsidRPr="00F66EFE">
        <w:rPr>
          <w:b/>
        </w:rPr>
        <w:t>governance structure</w:t>
      </w:r>
      <w:r>
        <w:rPr>
          <w:i/>
        </w:rPr>
        <w:t xml:space="preserve">, </w:t>
      </w:r>
      <w:r w:rsidR="00C94D36">
        <w:t>the capacity to diversify</w:t>
      </w:r>
      <w:r w:rsidR="00837DB6">
        <w:t xml:space="preserve"> leadership; </w:t>
      </w:r>
      <w:r w:rsidR="00C94D36">
        <w:t xml:space="preserve">in particular, </w:t>
      </w:r>
      <w:r w:rsidR="00837DB6" w:rsidRPr="00F66EFE">
        <w:rPr>
          <w:i/>
        </w:rPr>
        <w:t>engaging</w:t>
      </w:r>
      <w:r w:rsidR="00ED5A4E" w:rsidRPr="00F66EFE">
        <w:rPr>
          <w:i/>
        </w:rPr>
        <w:t xml:space="preserve"> </w:t>
      </w:r>
      <w:r w:rsidR="00837DB6" w:rsidRPr="00F66EFE">
        <w:rPr>
          <w:i/>
        </w:rPr>
        <w:t>youth in</w:t>
      </w:r>
      <w:r w:rsidR="00ED5A4E" w:rsidRPr="00F66EFE">
        <w:rPr>
          <w:i/>
        </w:rPr>
        <w:t xml:space="preserve"> the ongoing decision-making and planning process</w:t>
      </w:r>
      <w:r w:rsidR="00B06C8C">
        <w:t>.</w:t>
      </w:r>
    </w:p>
    <w:p w14:paraId="1166962E" w14:textId="77777777" w:rsidR="00B06C8C" w:rsidRDefault="00B06C8C" w:rsidP="00B06C8C">
      <w:pPr>
        <w:pStyle w:val="ListParagraph"/>
      </w:pPr>
    </w:p>
    <w:p w14:paraId="1A164616" w14:textId="3D656D69" w:rsidR="00DF7EC2" w:rsidRDefault="00C91B3C" w:rsidP="00DF7EC2">
      <w:pPr>
        <w:pStyle w:val="ListParagraph"/>
        <w:numPr>
          <w:ilvl w:val="0"/>
          <w:numId w:val="19"/>
        </w:numPr>
      </w:pPr>
      <w:r>
        <w:t xml:space="preserve">When engaging </w:t>
      </w:r>
      <w:r w:rsidRPr="00F66EFE">
        <w:rPr>
          <w:b/>
        </w:rPr>
        <w:t>community stakeholders</w:t>
      </w:r>
      <w:r>
        <w:t xml:space="preserve">, </w:t>
      </w:r>
      <w:r w:rsidR="00276F05">
        <w:t xml:space="preserve">the capacity to </w:t>
      </w:r>
      <w:r w:rsidR="00DF7EC2" w:rsidRPr="00F66EFE">
        <w:rPr>
          <w:i/>
        </w:rPr>
        <w:t>develop</w:t>
      </w:r>
      <w:r w:rsidR="00276F05" w:rsidRPr="00F66EFE">
        <w:rPr>
          <w:i/>
        </w:rPr>
        <w:t xml:space="preserve"> </w:t>
      </w:r>
      <w:r w:rsidR="00123254" w:rsidRPr="00F66EFE">
        <w:rPr>
          <w:i/>
        </w:rPr>
        <w:t>and maintain</w:t>
      </w:r>
      <w:r w:rsidR="00DF7EC2" w:rsidRPr="00F66EFE">
        <w:rPr>
          <w:i/>
        </w:rPr>
        <w:t xml:space="preserve"> meaningful relationships, partnerships, and collaboratio</w:t>
      </w:r>
      <w:r w:rsidR="00276F05" w:rsidRPr="00F66EFE">
        <w:rPr>
          <w:i/>
        </w:rPr>
        <w:t>ns, both formal and informal</w:t>
      </w:r>
      <w:r w:rsidR="00B72BBB">
        <w:t>.</w:t>
      </w:r>
    </w:p>
    <w:p w14:paraId="63FFD3E2" w14:textId="77777777" w:rsidR="00B72BBB" w:rsidRDefault="00B72BBB" w:rsidP="00B72BBB">
      <w:pPr>
        <w:pStyle w:val="ListParagraph"/>
      </w:pPr>
    </w:p>
    <w:p w14:paraId="7A37E0A1" w14:textId="00309CE6" w:rsidR="00DF7EC2" w:rsidRDefault="00B72BBB" w:rsidP="00FF1773">
      <w:pPr>
        <w:pStyle w:val="ListParagraph"/>
        <w:numPr>
          <w:ilvl w:val="0"/>
          <w:numId w:val="23"/>
        </w:numPr>
      </w:pPr>
      <w:r>
        <w:t>W</w:t>
      </w:r>
      <w:r w:rsidR="006F681A">
        <w:t xml:space="preserve">hen </w:t>
      </w:r>
      <w:r w:rsidR="006F681A" w:rsidRPr="00F66EFE">
        <w:rPr>
          <w:b/>
        </w:rPr>
        <w:t>diversifying funding</w:t>
      </w:r>
      <w:r w:rsidR="006F681A">
        <w:t xml:space="preserve">, </w:t>
      </w:r>
      <w:r w:rsidR="00276F05">
        <w:t xml:space="preserve">the capacity to </w:t>
      </w:r>
      <w:r w:rsidR="00276F05" w:rsidRPr="00F66EFE">
        <w:rPr>
          <w:i/>
        </w:rPr>
        <w:t>identify</w:t>
      </w:r>
      <w:r w:rsidR="006F681A" w:rsidRPr="00F66EFE">
        <w:rPr>
          <w:i/>
        </w:rPr>
        <w:t xml:space="preserve"> </w:t>
      </w:r>
      <w:r w:rsidR="003E37D3" w:rsidRPr="00F66EFE">
        <w:rPr>
          <w:i/>
        </w:rPr>
        <w:t xml:space="preserve">and seek </w:t>
      </w:r>
      <w:r w:rsidR="00DF7EC2" w:rsidRPr="00F66EFE">
        <w:t xml:space="preserve">dedicated funding </w:t>
      </w:r>
      <w:r w:rsidR="006F681A" w:rsidRPr="00F66EFE">
        <w:rPr>
          <w:i/>
        </w:rPr>
        <w:t>streams for youth violence</w:t>
      </w:r>
      <w:r w:rsidR="00DF7EC2" w:rsidRPr="00F66EFE">
        <w:t xml:space="preserve"> prevention </w:t>
      </w:r>
      <w:r w:rsidR="006F681A" w:rsidRPr="00F66EFE">
        <w:rPr>
          <w:i/>
        </w:rPr>
        <w:t>and positive youth development</w:t>
      </w:r>
      <w:r w:rsidR="00276F05" w:rsidRPr="00F66EFE">
        <w:rPr>
          <w:i/>
        </w:rPr>
        <w:t xml:space="preserve"> at the local, state</w:t>
      </w:r>
      <w:r w:rsidR="003E37D3" w:rsidRPr="00F66EFE">
        <w:rPr>
          <w:i/>
        </w:rPr>
        <w:t>,</w:t>
      </w:r>
      <w:r w:rsidR="00276F05" w:rsidRPr="00F66EFE">
        <w:rPr>
          <w:i/>
        </w:rPr>
        <w:t xml:space="preserve"> and federal levels</w:t>
      </w:r>
      <w:r w:rsidR="006F681A">
        <w:t>.</w:t>
      </w:r>
    </w:p>
    <w:p w14:paraId="4CB17646" w14:textId="77777777" w:rsidR="00C91B3C" w:rsidRPr="00A337F0" w:rsidRDefault="00C91B3C" w:rsidP="00C91B3C">
      <w:pPr>
        <w:pStyle w:val="ListParagraph"/>
      </w:pPr>
    </w:p>
    <w:p w14:paraId="4F1349F3" w14:textId="77777777" w:rsidR="00DF7EC2" w:rsidRDefault="006F681A" w:rsidP="00FF1773">
      <w:pPr>
        <w:pStyle w:val="ListParagraph"/>
        <w:numPr>
          <w:ilvl w:val="0"/>
          <w:numId w:val="23"/>
        </w:numPr>
      </w:pPr>
      <w:r>
        <w:t xml:space="preserve">When </w:t>
      </w:r>
      <w:r w:rsidRPr="00F66EFE">
        <w:rPr>
          <w:b/>
        </w:rPr>
        <w:t>s</w:t>
      </w:r>
      <w:r w:rsidR="00FF1773" w:rsidRPr="00F66EFE">
        <w:rPr>
          <w:b/>
        </w:rPr>
        <w:t>trategically influenc</w:t>
      </w:r>
      <w:r w:rsidRPr="00F66EFE">
        <w:rPr>
          <w:b/>
        </w:rPr>
        <w:t>ing</w:t>
      </w:r>
      <w:r>
        <w:t xml:space="preserve"> the environment, </w:t>
      </w:r>
      <w:r w:rsidR="00B44173">
        <w:t xml:space="preserve">the capacity to </w:t>
      </w:r>
      <w:r w:rsidR="00B44173" w:rsidRPr="00F66EFE">
        <w:rPr>
          <w:i/>
        </w:rPr>
        <w:t>intentionally and thoughtfully</w:t>
      </w:r>
      <w:r w:rsidR="00FF1773" w:rsidRPr="00F66EFE">
        <w:t xml:space="preserve"> engrain </w:t>
      </w:r>
      <w:r w:rsidRPr="00F66EFE">
        <w:rPr>
          <w:i/>
        </w:rPr>
        <w:t xml:space="preserve">the Forum’s </w:t>
      </w:r>
      <w:r w:rsidR="00FF1773" w:rsidRPr="00F66EFE">
        <w:t xml:space="preserve">work </w:t>
      </w:r>
      <w:r w:rsidR="00FF1773" w:rsidRPr="00F66EFE">
        <w:rPr>
          <w:i/>
        </w:rPr>
        <w:t xml:space="preserve">in policy </w:t>
      </w:r>
      <w:r w:rsidR="00FF1773" w:rsidRPr="00F66EFE">
        <w:t>at community, state and federal level</w:t>
      </w:r>
      <w:r w:rsidR="00FF1773" w:rsidRPr="00153AF8">
        <w:t>.</w:t>
      </w:r>
    </w:p>
    <w:p w14:paraId="3208C60C" w14:textId="77777777" w:rsidR="00DF7EC2" w:rsidRDefault="00DF7EC2" w:rsidP="00DF7EC2">
      <w:pPr>
        <w:pStyle w:val="ListParagraph"/>
        <w:rPr>
          <w:sz w:val="28"/>
          <w:szCs w:val="28"/>
        </w:rPr>
      </w:pPr>
    </w:p>
    <w:p w14:paraId="15A27AE0" w14:textId="77777777" w:rsidR="00700072" w:rsidRPr="00700072" w:rsidRDefault="00700072" w:rsidP="00700072">
      <w:pPr>
        <w:rPr>
          <w:i/>
        </w:rPr>
      </w:pPr>
      <w:r w:rsidRPr="00700072">
        <w:rPr>
          <w:i/>
        </w:rPr>
        <w:t>Support</w:t>
      </w:r>
      <w:r w:rsidR="00600A16">
        <w:rPr>
          <w:i/>
        </w:rPr>
        <w:t>ing</w:t>
      </w:r>
      <w:r w:rsidRPr="00700072">
        <w:rPr>
          <w:i/>
        </w:rPr>
        <w:t xml:space="preserve"> a robust learning community </w:t>
      </w:r>
    </w:p>
    <w:p w14:paraId="1550A5EA" w14:textId="77777777" w:rsidR="00700072" w:rsidRDefault="00700072" w:rsidP="00700072"/>
    <w:p w14:paraId="51F9C0DF" w14:textId="77777777" w:rsidR="008A41EA" w:rsidRDefault="006804A3" w:rsidP="00700072">
      <w:r>
        <w:t>Site leaders shared that participation in a</w:t>
      </w:r>
      <w:r w:rsidR="00C77B4B">
        <w:t xml:space="preserve"> robust learning community </w:t>
      </w:r>
      <w:r w:rsidR="00E83880">
        <w:t xml:space="preserve">greatly </w:t>
      </w:r>
      <w:r w:rsidR="008E0AC9">
        <w:t>enhance</w:t>
      </w:r>
      <w:r>
        <w:t>s</w:t>
      </w:r>
      <w:r w:rsidR="008E0AC9">
        <w:t xml:space="preserve"> the</w:t>
      </w:r>
      <w:r>
        <w:t>ir capacity to sustain</w:t>
      </w:r>
      <w:r w:rsidR="00C77B4B">
        <w:t>.</w:t>
      </w:r>
      <w:r w:rsidR="00A0187A">
        <w:t xml:space="preserve"> </w:t>
      </w:r>
      <w:r>
        <w:t>They</w:t>
      </w:r>
      <w:r w:rsidR="000B4AF5">
        <w:t xml:space="preserve"> identified p</w:t>
      </w:r>
      <w:r w:rsidR="006C6E59">
        <w:t>eer-to-peer learning</w:t>
      </w:r>
      <w:r w:rsidR="000B4AF5">
        <w:t xml:space="preserve"> as</w:t>
      </w:r>
      <w:r w:rsidR="006C6E59">
        <w:t xml:space="preserve"> one of the</w:t>
      </w:r>
      <w:r w:rsidR="000B4AF5">
        <w:t xml:space="preserve"> most</w:t>
      </w:r>
      <w:r w:rsidR="006C6E59">
        <w:t xml:space="preserve"> valuable supports</w:t>
      </w:r>
      <w:r w:rsidR="000B4AF5">
        <w:t xml:space="preserve"> they receive</w:t>
      </w:r>
      <w:r w:rsidR="006C6E59">
        <w:t>. Site</w:t>
      </w:r>
      <w:r w:rsidR="008A41EA">
        <w:t xml:space="preserve"> visits and convenings </w:t>
      </w:r>
      <w:r w:rsidR="00E83880">
        <w:t xml:space="preserve">are </w:t>
      </w:r>
      <w:r w:rsidR="008A41EA">
        <w:t>co</w:t>
      </w:r>
      <w:r w:rsidR="008E0AC9">
        <w:t xml:space="preserve">nsidered </w:t>
      </w:r>
      <w:r>
        <w:t>very worthwhile;</w:t>
      </w:r>
      <w:r w:rsidR="008E0AC9">
        <w:t xml:space="preserve"> site</w:t>
      </w:r>
      <w:r>
        <w:t xml:space="preserve"> leaders</w:t>
      </w:r>
      <w:r w:rsidR="008E0AC9">
        <w:t xml:space="preserve"> often </w:t>
      </w:r>
      <w:r w:rsidR="00E83880">
        <w:t>attribute</w:t>
      </w:r>
      <w:r w:rsidR="008A41EA">
        <w:t xml:space="preserve"> their success to </w:t>
      </w:r>
      <w:r w:rsidR="00E83880">
        <w:t>applying what they learned from other communities.</w:t>
      </w:r>
      <w:r w:rsidR="008A41EA">
        <w:t xml:space="preserve">  </w:t>
      </w:r>
      <w:r>
        <w:t xml:space="preserve">As participants in a learning community, </w:t>
      </w:r>
      <w:r w:rsidR="008E0AC9">
        <w:t xml:space="preserve">site leaders </w:t>
      </w:r>
      <w:r>
        <w:t xml:space="preserve">particularly </w:t>
      </w:r>
      <w:r w:rsidR="008E0AC9">
        <w:t>value</w:t>
      </w:r>
      <w:r w:rsidR="008A41EA">
        <w:t xml:space="preserve">: </w:t>
      </w:r>
    </w:p>
    <w:p w14:paraId="7569140F" w14:textId="77777777" w:rsidR="008A41EA" w:rsidRDefault="008A41EA" w:rsidP="00700072"/>
    <w:p w14:paraId="5B33769D" w14:textId="77777777" w:rsidR="003400E2" w:rsidRDefault="00B84043" w:rsidP="008A41EA">
      <w:pPr>
        <w:pStyle w:val="ListParagraph"/>
        <w:numPr>
          <w:ilvl w:val="0"/>
          <w:numId w:val="28"/>
        </w:numPr>
      </w:pPr>
      <w:r>
        <w:t>Opportunities f</w:t>
      </w:r>
      <w:r w:rsidR="006804A3">
        <w:t>or</w:t>
      </w:r>
      <w:r w:rsidR="003400E2" w:rsidRPr="00A337F0">
        <w:t xml:space="preserve"> cross-site learning</w:t>
      </w:r>
      <w:r w:rsidR="008A41EA">
        <w:t>, including sharing resources, technical support and innovative id</w:t>
      </w:r>
      <w:r w:rsidR="00BC5615">
        <w:t>eas;</w:t>
      </w:r>
    </w:p>
    <w:p w14:paraId="605A45EA" w14:textId="77777777" w:rsidR="002D61C7" w:rsidRDefault="00B84043" w:rsidP="008A41EA">
      <w:pPr>
        <w:pStyle w:val="ListParagraph"/>
        <w:numPr>
          <w:ilvl w:val="0"/>
          <w:numId w:val="28"/>
        </w:numPr>
      </w:pPr>
      <w:r>
        <w:t>Opportunities t</w:t>
      </w:r>
      <w:r w:rsidR="006804A3">
        <w:t>o</w:t>
      </w:r>
      <w:r w:rsidR="008E0AC9">
        <w:t xml:space="preserve"> </w:t>
      </w:r>
      <w:r w:rsidR="002D61C7">
        <w:t>problem solve together and address specific challenges, such as getting private funders involved</w:t>
      </w:r>
      <w:r w:rsidR="00BC5615">
        <w:t xml:space="preserve"> or</w:t>
      </w:r>
      <w:r w:rsidR="002D61C7">
        <w:t xml:space="preserve"> sharing data</w:t>
      </w:r>
      <w:r w:rsidR="00BC5615">
        <w:t xml:space="preserve"> among multiple disciplines; and</w:t>
      </w:r>
    </w:p>
    <w:p w14:paraId="02391CE5" w14:textId="77777777" w:rsidR="003400E2" w:rsidRDefault="00B84043" w:rsidP="003400E2">
      <w:pPr>
        <w:pStyle w:val="ListParagraph"/>
        <w:numPr>
          <w:ilvl w:val="0"/>
          <w:numId w:val="22"/>
        </w:numPr>
      </w:pPr>
      <w:r>
        <w:t>Opportunities t</w:t>
      </w:r>
      <w:r w:rsidR="006804A3">
        <w:t>o engage in an</w:t>
      </w:r>
      <w:r w:rsidR="008A41EA">
        <w:t xml:space="preserve"> intentional c</w:t>
      </w:r>
      <w:r w:rsidR="003400E2">
        <w:t xml:space="preserve">ontinuous learning </w:t>
      </w:r>
      <w:r w:rsidR="008A41EA">
        <w:t xml:space="preserve">process </w:t>
      </w:r>
      <w:r w:rsidR="002D61C7">
        <w:t>with</w:t>
      </w:r>
      <w:r w:rsidR="006804A3">
        <w:t xml:space="preserve"> their funding partners.</w:t>
      </w:r>
    </w:p>
    <w:p w14:paraId="64162C78" w14:textId="77777777" w:rsidR="006804A3" w:rsidRDefault="006804A3" w:rsidP="006804A3"/>
    <w:p w14:paraId="41B4E90A" w14:textId="77777777" w:rsidR="004C6F02" w:rsidRPr="00B96465" w:rsidRDefault="004C6F02" w:rsidP="004C6F02">
      <w:r>
        <w:lastRenderedPageBreak/>
        <w:t xml:space="preserve">Given the value site leaders place on shared learning opportunities, </w:t>
      </w:r>
      <w:r w:rsidR="00EA01B3">
        <w:t>p</w:t>
      </w:r>
      <w:r w:rsidR="006804A3">
        <w:t xml:space="preserve">ublic and private funders should consider how to </w:t>
      </w:r>
      <w:r>
        <w:t xml:space="preserve">continue to </w:t>
      </w:r>
      <w:r w:rsidR="006804A3">
        <w:t>strengthen the Forum’s learning community</w:t>
      </w:r>
      <w:r>
        <w:t xml:space="preserve">, including leveraging the learning of more </w:t>
      </w:r>
      <w:r w:rsidR="00EA01B3">
        <w:t>experienced</w:t>
      </w:r>
      <w:r>
        <w:t xml:space="preserve"> sites and potentially offering additional ways</w:t>
      </w:r>
      <w:r w:rsidR="00EA01B3">
        <w:t xml:space="preserve"> for</w:t>
      </w:r>
      <w:r>
        <w:t xml:space="preserve"> site leaders to connect outside of large </w:t>
      </w:r>
      <w:r w:rsidRPr="00B96465">
        <w:t>events.</w:t>
      </w:r>
    </w:p>
    <w:p w14:paraId="545CEF43" w14:textId="77777777" w:rsidR="003400E2" w:rsidRPr="00B96465" w:rsidRDefault="003400E2" w:rsidP="00AC664C"/>
    <w:p w14:paraId="0C53B3E3" w14:textId="77777777" w:rsidR="001B2D24" w:rsidRPr="00B96465" w:rsidRDefault="001B2D24" w:rsidP="001B2D24">
      <w:pPr>
        <w:rPr>
          <w:i/>
        </w:rPr>
      </w:pPr>
      <w:r w:rsidRPr="00B96465">
        <w:rPr>
          <w:i/>
        </w:rPr>
        <w:t xml:space="preserve">Structuring </w:t>
      </w:r>
      <w:r w:rsidR="003163D1" w:rsidRPr="00B96465">
        <w:rPr>
          <w:i/>
        </w:rPr>
        <w:t xml:space="preserve">grantmaking </w:t>
      </w:r>
      <w:r w:rsidRPr="00B96465">
        <w:rPr>
          <w:i/>
        </w:rPr>
        <w:t>to promote susta</w:t>
      </w:r>
      <w:r w:rsidR="008965F9" w:rsidRPr="00B96465">
        <w:rPr>
          <w:i/>
        </w:rPr>
        <w:t>inability and systems change</w:t>
      </w:r>
    </w:p>
    <w:p w14:paraId="0228B714" w14:textId="77777777" w:rsidR="00DF7EC2" w:rsidRPr="00B96465" w:rsidRDefault="00DF7EC2" w:rsidP="00DF7EC2"/>
    <w:p w14:paraId="0CB7F695" w14:textId="4B4D5E31" w:rsidR="004C75F7" w:rsidRPr="00B96465" w:rsidRDefault="00FE3386" w:rsidP="00DF7EC2">
      <w:r w:rsidRPr="00B96465">
        <w:t>It matters how</w:t>
      </w:r>
      <w:r w:rsidR="004C75F7" w:rsidRPr="00B96465">
        <w:t xml:space="preserve"> public and private</w:t>
      </w:r>
      <w:r w:rsidR="008F4FC2" w:rsidRPr="00B96465">
        <w:t xml:space="preserve"> funding streams </w:t>
      </w:r>
      <w:r w:rsidR="003163D1" w:rsidRPr="00B96465">
        <w:t xml:space="preserve">that support Forum sites </w:t>
      </w:r>
      <w:r w:rsidRPr="00B96465">
        <w:t>are structured</w:t>
      </w:r>
      <w:r w:rsidR="008F4FC2" w:rsidRPr="00B96465">
        <w:t xml:space="preserve">. </w:t>
      </w:r>
      <w:r w:rsidR="004C75F7" w:rsidRPr="00B96465">
        <w:t xml:space="preserve"> Funding can be a driving force in systems reform, allowing localities to</w:t>
      </w:r>
      <w:r w:rsidR="000617CE" w:rsidRPr="00B96465">
        <w:t xml:space="preserve"> spur improvements, </w:t>
      </w:r>
      <w:r w:rsidR="004C75F7" w:rsidRPr="00B96465">
        <w:t xml:space="preserve">leverage additional funds and have a lasting impact. </w:t>
      </w:r>
      <w:r w:rsidR="000617CE" w:rsidRPr="00B96465">
        <w:t>But</w:t>
      </w:r>
      <w:r w:rsidR="004C75F7" w:rsidRPr="00B96465">
        <w:t xml:space="preserve"> funding can also</w:t>
      </w:r>
      <w:r w:rsidR="000617CE" w:rsidRPr="00B96465">
        <w:t>, at times,</w:t>
      </w:r>
      <w:r w:rsidR="004C75F7" w:rsidRPr="00B96465">
        <w:t xml:space="preserve"> inadvertently complicate or </w:t>
      </w:r>
      <w:r w:rsidR="000617CE" w:rsidRPr="00B96465">
        <w:t>confuse</w:t>
      </w:r>
      <w:r w:rsidR="004C75F7" w:rsidRPr="00B96465">
        <w:t xml:space="preserve"> </w:t>
      </w:r>
      <w:r w:rsidR="000617CE" w:rsidRPr="00B96465">
        <w:t xml:space="preserve">local </w:t>
      </w:r>
      <w:r w:rsidR="002B5CA9">
        <w:t>efforts.</w:t>
      </w:r>
    </w:p>
    <w:p w14:paraId="087B7019" w14:textId="77777777" w:rsidR="008F4FC2" w:rsidRPr="00B96465" w:rsidRDefault="000617CE" w:rsidP="00DF7EC2">
      <w:r w:rsidRPr="00B96465">
        <w:t>P</w:t>
      </w:r>
      <w:r w:rsidR="004C75F7" w:rsidRPr="00B96465">
        <w:t xml:space="preserve">ublic or private funders should consider </w:t>
      </w:r>
      <w:r w:rsidRPr="00B96465">
        <w:t xml:space="preserve">the following funding suggestions </w:t>
      </w:r>
      <w:r w:rsidR="004C75F7" w:rsidRPr="00B96465">
        <w:t>as they build the capacity of Forum sites to sustain their youth violence prevention effort</w:t>
      </w:r>
      <w:r w:rsidR="00987EC2" w:rsidRPr="00B96465">
        <w:t>s:</w:t>
      </w:r>
    </w:p>
    <w:p w14:paraId="02882AE1" w14:textId="77777777" w:rsidR="00DF7EC2" w:rsidRPr="00B96465" w:rsidRDefault="00DF7EC2" w:rsidP="00DF7EC2"/>
    <w:p w14:paraId="3CE1AB44" w14:textId="77777777" w:rsidR="00DF7EC2" w:rsidRPr="00B96465" w:rsidRDefault="00B64D72" w:rsidP="009E40EF">
      <w:pPr>
        <w:pStyle w:val="ListParagraph"/>
        <w:numPr>
          <w:ilvl w:val="0"/>
          <w:numId w:val="17"/>
        </w:numPr>
      </w:pPr>
      <w:r w:rsidRPr="00B96465">
        <w:rPr>
          <w:i/>
        </w:rPr>
        <w:t>Provide</w:t>
      </w:r>
      <w:r w:rsidR="004C75F7" w:rsidRPr="00B96465">
        <w:rPr>
          <w:i/>
        </w:rPr>
        <w:t xml:space="preserve"> f</w:t>
      </w:r>
      <w:r w:rsidR="00DF7EC2" w:rsidRPr="00B96465">
        <w:rPr>
          <w:i/>
        </w:rPr>
        <w:t>lexibility on plan</w:t>
      </w:r>
      <w:r w:rsidR="008F4FC2" w:rsidRPr="00B96465">
        <w:rPr>
          <w:i/>
        </w:rPr>
        <w:t>ning</w:t>
      </w:r>
      <w:r w:rsidR="00DF7EC2" w:rsidRPr="00B96465">
        <w:rPr>
          <w:i/>
        </w:rPr>
        <w:t xml:space="preserve"> requirements</w:t>
      </w:r>
      <w:r w:rsidR="008F4FC2" w:rsidRPr="00B96465">
        <w:rPr>
          <w:i/>
        </w:rPr>
        <w:t>.</w:t>
      </w:r>
      <w:r w:rsidR="008F4FC2" w:rsidRPr="00B96465">
        <w:t xml:space="preserve"> </w:t>
      </w:r>
      <w:r w:rsidR="00395A77" w:rsidRPr="00B96465">
        <w:t>Site leaders</w:t>
      </w:r>
      <w:r w:rsidR="004C75F7" w:rsidRPr="00B96465">
        <w:t xml:space="preserve"> share</w:t>
      </w:r>
      <w:r w:rsidR="006C125D" w:rsidRPr="00B96465">
        <w:t>d</w:t>
      </w:r>
      <w:r w:rsidR="004C75F7" w:rsidRPr="00B96465">
        <w:t xml:space="preserve"> that there is a risk of plan fatigue when a new </w:t>
      </w:r>
      <w:r w:rsidR="000F6402" w:rsidRPr="00B96465">
        <w:t xml:space="preserve">planning process </w:t>
      </w:r>
      <w:r w:rsidR="00AC5717" w:rsidRPr="00B96465">
        <w:t>is</w:t>
      </w:r>
      <w:r w:rsidR="004C75F7" w:rsidRPr="00B96465">
        <w:t xml:space="preserve"> required for each new funding stream. Funders </w:t>
      </w:r>
      <w:r w:rsidR="00CA01A2" w:rsidRPr="00B96465">
        <w:t xml:space="preserve">should </w:t>
      </w:r>
      <w:r w:rsidR="004C75F7" w:rsidRPr="00B96465">
        <w:t>consider h</w:t>
      </w:r>
      <w:r w:rsidR="00DF7EC2" w:rsidRPr="00B96465">
        <w:t xml:space="preserve">ow </w:t>
      </w:r>
      <w:r w:rsidR="008B235A" w:rsidRPr="00B96465">
        <w:t>sites</w:t>
      </w:r>
      <w:r w:rsidR="00CA01A2" w:rsidRPr="00B96465">
        <w:t xml:space="preserve"> could build </w:t>
      </w:r>
      <w:r w:rsidR="007F1A4D">
        <w:t>upon</w:t>
      </w:r>
      <w:r w:rsidR="007F1A4D" w:rsidRPr="00B96465">
        <w:t xml:space="preserve"> </w:t>
      </w:r>
      <w:r w:rsidR="000F6402" w:rsidRPr="00B96465">
        <w:t xml:space="preserve">existing </w:t>
      </w:r>
      <w:r w:rsidR="00DF7EC2" w:rsidRPr="00B96465">
        <w:t>efforts</w:t>
      </w:r>
      <w:r w:rsidR="00CA01A2" w:rsidRPr="00B96465">
        <w:t xml:space="preserve"> and planning processes</w:t>
      </w:r>
      <w:r w:rsidR="00AC5717" w:rsidRPr="00B96465">
        <w:t xml:space="preserve"> </w:t>
      </w:r>
      <w:r w:rsidR="007F1A4D">
        <w:t>of</w:t>
      </w:r>
      <w:r w:rsidR="00AC5717" w:rsidRPr="00B96465">
        <w:t xml:space="preserve"> closely aligned</w:t>
      </w:r>
      <w:r w:rsidR="007F1A4D">
        <w:t xml:space="preserve"> work</w:t>
      </w:r>
      <w:r w:rsidR="00AC5717" w:rsidRPr="00B96465">
        <w:t>.</w:t>
      </w:r>
    </w:p>
    <w:p w14:paraId="38742C05" w14:textId="77777777" w:rsidR="00DF7EC2" w:rsidRPr="00B96465" w:rsidRDefault="004C75F7" w:rsidP="009E40EF">
      <w:pPr>
        <w:pStyle w:val="ListParagraph"/>
        <w:numPr>
          <w:ilvl w:val="0"/>
          <w:numId w:val="17"/>
        </w:numPr>
      </w:pPr>
      <w:r w:rsidRPr="00B96465">
        <w:rPr>
          <w:i/>
        </w:rPr>
        <w:t>Provide f</w:t>
      </w:r>
      <w:r w:rsidR="00DF7EC2" w:rsidRPr="00B96465">
        <w:rPr>
          <w:i/>
        </w:rPr>
        <w:t>unding for staff.</w:t>
      </w:r>
      <w:r w:rsidR="00DF7EC2" w:rsidRPr="00B96465">
        <w:t xml:space="preserve">  </w:t>
      </w:r>
      <w:r w:rsidR="00AC5717" w:rsidRPr="00B96465">
        <w:t>Site leaders</w:t>
      </w:r>
      <w:r w:rsidRPr="00B96465">
        <w:t xml:space="preserve"> </w:t>
      </w:r>
      <w:r w:rsidR="00F172E8" w:rsidRPr="00B96465">
        <w:t xml:space="preserve">appreciate that funding from the Forum </w:t>
      </w:r>
      <w:r w:rsidR="00A53206" w:rsidRPr="00B96465">
        <w:t xml:space="preserve">can </w:t>
      </w:r>
      <w:r w:rsidR="00F172E8" w:rsidRPr="00B96465">
        <w:t>support the hiring of staff.  However</w:t>
      </w:r>
      <w:r w:rsidR="007F1A4D">
        <w:t>,</w:t>
      </w:r>
      <w:r w:rsidR="00F172E8" w:rsidRPr="00B96465">
        <w:t xml:space="preserve"> this is not true with many other funding streams. When existing staff get</w:t>
      </w:r>
      <w:r w:rsidR="002A4B61" w:rsidRPr="00B96465">
        <w:t xml:space="preserve"> stretched too thin</w:t>
      </w:r>
      <w:r w:rsidR="00F172E8" w:rsidRPr="00B96465">
        <w:t>, they are</w:t>
      </w:r>
      <w:r w:rsidRPr="00B96465">
        <w:t xml:space="preserve"> less effective and </w:t>
      </w:r>
      <w:r w:rsidR="00AC5717" w:rsidRPr="00B96465">
        <w:t>are unable to focus on</w:t>
      </w:r>
      <w:r w:rsidRPr="00B96465">
        <w:t xml:space="preserve"> big picture issues like sustainability. </w:t>
      </w:r>
      <w:r w:rsidR="00F172E8" w:rsidRPr="00B96465">
        <w:t xml:space="preserve">Funders should consider providing support for staff. </w:t>
      </w:r>
    </w:p>
    <w:p w14:paraId="5BC97DE7" w14:textId="77777777" w:rsidR="004571FF" w:rsidRPr="00B96465" w:rsidRDefault="000F6402" w:rsidP="00114BC0">
      <w:pPr>
        <w:pStyle w:val="ListParagraph"/>
        <w:widowControl w:val="0"/>
        <w:numPr>
          <w:ilvl w:val="0"/>
          <w:numId w:val="21"/>
        </w:numPr>
        <w:autoSpaceDE w:val="0"/>
        <w:autoSpaceDN w:val="0"/>
        <w:adjustRightInd w:val="0"/>
        <w:spacing w:after="240"/>
        <w:rPr>
          <w:rFonts w:cs="Calibri"/>
        </w:rPr>
      </w:pPr>
      <w:r w:rsidRPr="00B96465">
        <w:rPr>
          <w:i/>
        </w:rPr>
        <w:t>Provide f</w:t>
      </w:r>
      <w:r w:rsidR="00DF7EC2" w:rsidRPr="00B96465">
        <w:rPr>
          <w:i/>
        </w:rPr>
        <w:t>lex</w:t>
      </w:r>
      <w:r w:rsidR="008B235A" w:rsidRPr="00B96465">
        <w:rPr>
          <w:i/>
        </w:rPr>
        <w:t>ibility</w:t>
      </w:r>
      <w:r w:rsidR="00DF7EC2" w:rsidRPr="00B96465">
        <w:rPr>
          <w:i/>
        </w:rPr>
        <w:t xml:space="preserve"> on</w:t>
      </w:r>
      <w:r w:rsidRPr="00B96465">
        <w:rPr>
          <w:i/>
        </w:rPr>
        <w:t xml:space="preserve"> leadership and</w:t>
      </w:r>
      <w:r w:rsidR="00DF7EC2" w:rsidRPr="00B96465">
        <w:rPr>
          <w:i/>
        </w:rPr>
        <w:t xml:space="preserve"> governance requirements</w:t>
      </w:r>
      <w:r w:rsidRPr="00B96465">
        <w:rPr>
          <w:i/>
        </w:rPr>
        <w:t xml:space="preserve">. </w:t>
      </w:r>
      <w:r w:rsidRPr="00B96465">
        <w:t>To be successful, communities need</w:t>
      </w:r>
      <w:r w:rsidR="00DF7EC2" w:rsidRPr="00B96465">
        <w:t xml:space="preserve"> to design </w:t>
      </w:r>
      <w:r w:rsidR="00846B2A" w:rsidRPr="00B96465">
        <w:t xml:space="preserve">their leadership structure </w:t>
      </w:r>
      <w:r w:rsidR="00DF7EC2" w:rsidRPr="00B96465">
        <w:t>in a way that</w:t>
      </w:r>
      <w:r w:rsidR="00BB71A2" w:rsidRPr="00B96465">
        <w:t xml:space="preserve"> is aligned with existing work and that</w:t>
      </w:r>
      <w:r w:rsidR="00DF7EC2" w:rsidRPr="00B96465">
        <w:t xml:space="preserve"> </w:t>
      </w:r>
      <w:r w:rsidR="00846B2A" w:rsidRPr="00B96465">
        <w:t>local</w:t>
      </w:r>
      <w:r w:rsidR="00DF7EC2" w:rsidRPr="00B96465">
        <w:t xml:space="preserve"> leaders believe can be sustained over time</w:t>
      </w:r>
      <w:r w:rsidR="00AC5717" w:rsidRPr="00B96465">
        <w:t>.  Funder</w:t>
      </w:r>
      <w:r w:rsidR="00042694" w:rsidRPr="00B96465">
        <w:t>s</w:t>
      </w:r>
      <w:r w:rsidR="00AC5717" w:rsidRPr="00B96465">
        <w:t xml:space="preserve"> </w:t>
      </w:r>
      <w:r w:rsidR="00042694" w:rsidRPr="00B96465">
        <w:t xml:space="preserve">should allow variation by community, and not </w:t>
      </w:r>
      <w:r w:rsidR="004571FF" w:rsidRPr="00B96465">
        <w:t>always require a</w:t>
      </w:r>
      <w:r w:rsidR="00DF7EC2" w:rsidRPr="00B96465">
        <w:t xml:space="preserve"> new collaborative</w:t>
      </w:r>
      <w:r w:rsidR="00AC5717" w:rsidRPr="00B96465">
        <w:t xml:space="preserve"> or</w:t>
      </w:r>
      <w:r w:rsidR="00846B2A" w:rsidRPr="00B96465">
        <w:t xml:space="preserve"> decision-making body</w:t>
      </w:r>
      <w:r w:rsidR="00DF7EC2" w:rsidRPr="00B96465">
        <w:t xml:space="preserve"> </w:t>
      </w:r>
      <w:r w:rsidR="004571FF" w:rsidRPr="00B96465">
        <w:t>be formed.</w:t>
      </w:r>
    </w:p>
    <w:p w14:paraId="5BEFE8B3" w14:textId="77777777" w:rsidR="00B6671A" w:rsidRPr="00B96465" w:rsidRDefault="00B6671A" w:rsidP="009E40EF">
      <w:pPr>
        <w:pStyle w:val="ListParagraph"/>
        <w:numPr>
          <w:ilvl w:val="0"/>
          <w:numId w:val="20"/>
        </w:numPr>
      </w:pPr>
      <w:r w:rsidRPr="00B96465">
        <w:rPr>
          <w:rFonts w:cs="Calibri"/>
          <w:i/>
          <w:iCs/>
        </w:rPr>
        <w:t>Provide flexibility around the level of evidence necessary to fund interventions</w:t>
      </w:r>
      <w:r w:rsidRPr="00B96465">
        <w:rPr>
          <w:rFonts w:cs="Calibri"/>
        </w:rPr>
        <w:t>.  Site leaders understand and appreciate that a level of evidence is needed to justify funding an intervention. However, site leaders shared that many evidence-based programs are cost-prohibitive and some are just not a good fit for their community. Furthermore strict requirements for replicating evidence-based programs can stifle a communities’ ability to innovate and adapt to meet their local needs. Funders should consider developing guidance and a deliberate process by which site leaders can thoughtfully select interventions that are appropriate to their community and based upon the best available evidence. </w:t>
      </w:r>
    </w:p>
    <w:p w14:paraId="1DBEF671" w14:textId="77777777" w:rsidR="00DF7EC2" w:rsidRPr="00B96465" w:rsidRDefault="0070527C" w:rsidP="009E40EF">
      <w:pPr>
        <w:pStyle w:val="ListParagraph"/>
        <w:numPr>
          <w:ilvl w:val="0"/>
          <w:numId w:val="20"/>
        </w:numPr>
      </w:pPr>
      <w:r w:rsidRPr="00B96465">
        <w:rPr>
          <w:i/>
        </w:rPr>
        <w:t>Provide m</w:t>
      </w:r>
      <w:r w:rsidR="00DF7EC2" w:rsidRPr="00B96465">
        <w:rPr>
          <w:i/>
        </w:rPr>
        <w:t>ultiyear</w:t>
      </w:r>
      <w:r w:rsidR="008B235A" w:rsidRPr="00B96465">
        <w:rPr>
          <w:i/>
        </w:rPr>
        <w:t xml:space="preserve"> funding</w:t>
      </w:r>
      <w:r w:rsidR="008B235A" w:rsidRPr="00B96465">
        <w:t xml:space="preserve">. </w:t>
      </w:r>
      <w:r w:rsidR="00137916" w:rsidRPr="00B96465">
        <w:t xml:space="preserve">Site leaders shared that a one-year funding cycle </w:t>
      </w:r>
      <w:r w:rsidR="000B3509" w:rsidRPr="00B96465">
        <w:t xml:space="preserve">is </w:t>
      </w:r>
      <w:r w:rsidR="00137916" w:rsidRPr="00B96465">
        <w:t>challenging.</w:t>
      </w:r>
      <w:r w:rsidR="000B3509" w:rsidRPr="00B96465">
        <w:t xml:space="preserve"> First, it is difficult to show results, particularly on a complex initiative such as the Forum, within one year. Furthermore, w</w:t>
      </w:r>
      <w:r w:rsidR="00137916" w:rsidRPr="00B96465">
        <w:t xml:space="preserve">ith </w:t>
      </w:r>
      <w:r w:rsidR="00DF7EC2" w:rsidRPr="00B96465">
        <w:t>multi</w:t>
      </w:r>
      <w:r w:rsidR="00137916" w:rsidRPr="00B96465">
        <w:t>-</w:t>
      </w:r>
      <w:r w:rsidR="00DF7EC2" w:rsidRPr="00B96465">
        <w:t>year funding</w:t>
      </w:r>
      <w:r w:rsidR="000B3509" w:rsidRPr="00B96465">
        <w:t xml:space="preserve">, site leaders </w:t>
      </w:r>
      <w:r w:rsidR="00137916" w:rsidRPr="00B96465">
        <w:t xml:space="preserve">are able to think longer term and more strategically. </w:t>
      </w:r>
    </w:p>
    <w:p w14:paraId="4201179B" w14:textId="77777777" w:rsidR="00DF7EC2" w:rsidRDefault="00DF7EC2" w:rsidP="00DF7EC2">
      <w:pPr>
        <w:pStyle w:val="ListParagraph"/>
      </w:pPr>
    </w:p>
    <w:p w14:paraId="3EF364E2" w14:textId="77777777" w:rsidR="00DF7EC2" w:rsidRPr="00212F94" w:rsidRDefault="003163D1" w:rsidP="00212F94">
      <w:pPr>
        <w:pStyle w:val="Heading2"/>
        <w:rPr>
          <w:b/>
          <w:u w:val="single"/>
        </w:rPr>
      </w:pPr>
      <w:r w:rsidRPr="00212F94">
        <w:rPr>
          <w:b/>
          <w:color w:val="auto"/>
          <w:u w:val="single"/>
        </w:rPr>
        <w:lastRenderedPageBreak/>
        <w:t>S</w:t>
      </w:r>
      <w:r w:rsidR="00DF7EC2" w:rsidRPr="00212F94">
        <w:rPr>
          <w:b/>
          <w:color w:val="auto"/>
          <w:u w:val="single"/>
        </w:rPr>
        <w:t xml:space="preserve">ustainability </w:t>
      </w:r>
      <w:r w:rsidRPr="00212F94">
        <w:rPr>
          <w:b/>
          <w:color w:val="auto"/>
          <w:u w:val="single"/>
        </w:rPr>
        <w:t xml:space="preserve">of the Forum </w:t>
      </w:r>
      <w:r w:rsidR="00DF7EC2" w:rsidRPr="00212F94">
        <w:rPr>
          <w:b/>
          <w:color w:val="auto"/>
          <w:u w:val="single"/>
        </w:rPr>
        <w:t xml:space="preserve">at </w:t>
      </w:r>
      <w:r w:rsidRPr="00212F94">
        <w:rPr>
          <w:b/>
          <w:color w:val="auto"/>
          <w:u w:val="single"/>
        </w:rPr>
        <w:t>F</w:t>
      </w:r>
      <w:r w:rsidR="00DF7EC2" w:rsidRPr="00212F94">
        <w:rPr>
          <w:b/>
          <w:color w:val="auto"/>
          <w:u w:val="single"/>
        </w:rPr>
        <w:t xml:space="preserve">ederal </w:t>
      </w:r>
      <w:r w:rsidRPr="00212F94">
        <w:rPr>
          <w:b/>
          <w:color w:val="auto"/>
          <w:u w:val="single"/>
        </w:rPr>
        <w:t>L</w:t>
      </w:r>
      <w:r w:rsidR="00DF7EC2" w:rsidRPr="00212F94">
        <w:rPr>
          <w:b/>
          <w:color w:val="auto"/>
          <w:u w:val="single"/>
        </w:rPr>
        <w:t>evel</w:t>
      </w:r>
    </w:p>
    <w:p w14:paraId="1A720832" w14:textId="77777777" w:rsidR="00DF7EC2" w:rsidRDefault="00DF7EC2" w:rsidP="00DF7EC2">
      <w:pPr>
        <w:pStyle w:val="ListParagraph"/>
        <w:rPr>
          <w:b/>
        </w:rPr>
      </w:pPr>
    </w:p>
    <w:p w14:paraId="23B134B1" w14:textId="77777777" w:rsidR="00DD284E" w:rsidRDefault="00B74D2D" w:rsidP="00B74D2D">
      <w:r>
        <w:t xml:space="preserve">The Forum </w:t>
      </w:r>
      <w:r w:rsidR="007556FC">
        <w:t>intends to</w:t>
      </w:r>
      <w:r w:rsidR="00C7273B">
        <w:t xml:space="preserve"> reform systems, </w:t>
      </w:r>
      <w:r>
        <w:t xml:space="preserve">changing the way communities work together to </w:t>
      </w:r>
      <w:r w:rsidR="00C7273B">
        <w:t>prevent</w:t>
      </w:r>
      <w:r>
        <w:t xml:space="preserve"> youth violence and promote</w:t>
      </w:r>
      <w:r w:rsidR="007556FC">
        <w:t xml:space="preserve"> positive youth</w:t>
      </w:r>
      <w:r>
        <w:t xml:space="preserve"> opportunit</w:t>
      </w:r>
      <w:r w:rsidR="00C7273B">
        <w:t>i</w:t>
      </w:r>
      <w:r>
        <w:t xml:space="preserve">es. </w:t>
      </w:r>
      <w:r w:rsidR="007556FC">
        <w:t xml:space="preserve">The Forum also aspires to model a new way for the federal government and localities to work together. Like site leaders, </w:t>
      </w:r>
      <w:r w:rsidR="00DD284E">
        <w:t xml:space="preserve">federal </w:t>
      </w:r>
      <w:r w:rsidR="007556FC">
        <w:t xml:space="preserve">leaders </w:t>
      </w:r>
      <w:r w:rsidR="003163D1">
        <w:t xml:space="preserve">need to </w:t>
      </w:r>
      <w:r w:rsidR="00DD284E">
        <w:t>commit</w:t>
      </w:r>
      <w:r w:rsidR="007556FC">
        <w:t xml:space="preserve"> to improving their systems, policies and practices, and should reflect on </w:t>
      </w:r>
      <w:r w:rsidR="00DD284E">
        <w:t xml:space="preserve">how to build capacity to sustain this effort at the national level. </w:t>
      </w:r>
      <w:r w:rsidR="003163D1">
        <w:t xml:space="preserve"> The sustainability framework</w:t>
      </w:r>
      <w:r w:rsidR="00DD284E">
        <w:t xml:space="preserve"> </w:t>
      </w:r>
      <w:r w:rsidR="00B445A4">
        <w:t xml:space="preserve">can </w:t>
      </w:r>
      <w:r w:rsidR="003163D1">
        <w:t xml:space="preserve">also </w:t>
      </w:r>
      <w:r w:rsidR="00B445A4">
        <w:t xml:space="preserve">be used </w:t>
      </w:r>
      <w:r w:rsidR="00F23C8F">
        <w:t xml:space="preserve">as a guide for strengthening federal sustainability efforts. </w:t>
      </w:r>
      <w:r w:rsidR="00DD284E">
        <w:t>The following questions can help</w:t>
      </w:r>
      <w:r w:rsidR="00915208">
        <w:t xml:space="preserve"> national</w:t>
      </w:r>
      <w:r w:rsidR="00DD284E">
        <w:t xml:space="preserve"> </w:t>
      </w:r>
      <w:r w:rsidR="00B445A4">
        <w:t xml:space="preserve">Forum leaders </w:t>
      </w:r>
      <w:r w:rsidR="00DD284E">
        <w:t xml:space="preserve">begin to </w:t>
      </w:r>
      <w:r w:rsidR="00BA491C">
        <w:t>reflect upon</w:t>
      </w:r>
      <w:r w:rsidR="00DD284E" w:rsidRPr="00D55CC2">
        <w:t xml:space="preserve"> their </w:t>
      </w:r>
      <w:r w:rsidR="00DD284E">
        <w:t>sustainability capacities:</w:t>
      </w:r>
    </w:p>
    <w:p w14:paraId="603F2B90" w14:textId="77777777" w:rsidR="00DD284E" w:rsidRDefault="00DD284E" w:rsidP="00B74D2D"/>
    <w:p w14:paraId="7277152B" w14:textId="77777777" w:rsidR="00DF7EC2" w:rsidRDefault="00F14EB6" w:rsidP="00DF7EC2">
      <w:pPr>
        <w:pStyle w:val="ListParagraph"/>
        <w:numPr>
          <w:ilvl w:val="0"/>
          <w:numId w:val="20"/>
        </w:numPr>
      </w:pPr>
      <w:r w:rsidRPr="00CF2796">
        <w:rPr>
          <w:i/>
        </w:rPr>
        <w:t>Shared v</w:t>
      </w:r>
      <w:r w:rsidR="00DD284E" w:rsidRPr="00CF2796">
        <w:rPr>
          <w:i/>
        </w:rPr>
        <w:t>ision:</w:t>
      </w:r>
      <w:r w:rsidR="00DD284E">
        <w:t xml:space="preserve"> Do we have clarity on what needs to be sustained at the federal level, such as</w:t>
      </w:r>
      <w:r w:rsidR="00A8374D">
        <w:t xml:space="preserve"> specific</w:t>
      </w:r>
      <w:r w:rsidR="00DD284E">
        <w:t xml:space="preserve"> </w:t>
      </w:r>
      <w:r w:rsidR="00DF7EC2">
        <w:t>functions within agencies</w:t>
      </w:r>
      <w:r w:rsidR="00A8374D">
        <w:t>, interagency agreements,</w:t>
      </w:r>
      <w:r w:rsidR="00DD284E">
        <w:t xml:space="preserve"> and </w:t>
      </w:r>
      <w:r w:rsidR="00DF7EC2">
        <w:t>multi-disciplinary part</w:t>
      </w:r>
      <w:r w:rsidR="00DD284E">
        <w:t xml:space="preserve">nerships? </w:t>
      </w:r>
    </w:p>
    <w:p w14:paraId="5D73F500" w14:textId="77777777" w:rsidR="00B15D61" w:rsidRDefault="00B15D61" w:rsidP="00B15D61">
      <w:pPr>
        <w:pStyle w:val="ListParagraph"/>
      </w:pPr>
    </w:p>
    <w:p w14:paraId="448AEDDF" w14:textId="77777777" w:rsidR="00DD284E" w:rsidRDefault="00DF0E90" w:rsidP="00DF7EC2">
      <w:pPr>
        <w:pStyle w:val="ListParagraph"/>
        <w:numPr>
          <w:ilvl w:val="0"/>
          <w:numId w:val="20"/>
        </w:numPr>
      </w:pPr>
      <w:r>
        <w:rPr>
          <w:i/>
        </w:rPr>
        <w:t>Clearly defined results</w:t>
      </w:r>
      <w:r w:rsidR="00DD284E">
        <w:t xml:space="preserve">: </w:t>
      </w:r>
      <w:r w:rsidR="004D0F85">
        <w:t xml:space="preserve">Do </w:t>
      </w:r>
      <w:r w:rsidR="00DD284E">
        <w:t>we maximize opportunities to develop shared outcomes frameworks</w:t>
      </w:r>
      <w:r w:rsidR="00915208">
        <w:t xml:space="preserve"> and measurements</w:t>
      </w:r>
      <w:r w:rsidR="00DD284E">
        <w:t xml:space="preserve"> with other</w:t>
      </w:r>
      <w:r w:rsidR="00A8374D">
        <w:t xml:space="preserve"> federal</w:t>
      </w:r>
      <w:r w:rsidR="00DD284E">
        <w:t xml:space="preserve"> initiatives? </w:t>
      </w:r>
      <w:r w:rsidR="004D0F85">
        <w:t>Do</w:t>
      </w:r>
      <w:r w:rsidR="00DD284E">
        <w:t xml:space="preserve"> </w:t>
      </w:r>
      <w:r w:rsidR="004D0F85">
        <w:t xml:space="preserve">we </w:t>
      </w:r>
      <w:r w:rsidR="00BD6C50">
        <w:t>streamline</w:t>
      </w:r>
      <w:r w:rsidR="004D0F85">
        <w:t xml:space="preserve"> or develop</w:t>
      </w:r>
      <w:r w:rsidR="00DD284E">
        <w:t xml:space="preserve"> share</w:t>
      </w:r>
      <w:r w:rsidR="00A8374D">
        <w:t>d</w:t>
      </w:r>
      <w:r w:rsidR="00DD284E">
        <w:t xml:space="preserve"> </w:t>
      </w:r>
      <w:r w:rsidR="00A8374D">
        <w:t xml:space="preserve">grantee </w:t>
      </w:r>
      <w:r w:rsidR="00DD284E">
        <w:t>reporting requirements</w:t>
      </w:r>
      <w:r w:rsidR="00A8374D">
        <w:t xml:space="preserve"> and formats?</w:t>
      </w:r>
    </w:p>
    <w:p w14:paraId="20D45AEE" w14:textId="77777777" w:rsidR="00B15D61" w:rsidRDefault="00B15D61" w:rsidP="00B15D61"/>
    <w:p w14:paraId="0DB12AEA" w14:textId="77777777" w:rsidR="00A8374D" w:rsidRDefault="00A75E6B" w:rsidP="00A8374D">
      <w:pPr>
        <w:pStyle w:val="ListParagraph"/>
        <w:numPr>
          <w:ilvl w:val="0"/>
          <w:numId w:val="20"/>
        </w:numPr>
      </w:pPr>
      <w:r>
        <w:rPr>
          <w:i/>
        </w:rPr>
        <w:t>Leadership and g</w:t>
      </w:r>
      <w:r w:rsidR="00A8374D" w:rsidRPr="00CF2796">
        <w:rPr>
          <w:i/>
        </w:rPr>
        <w:t>overnance:</w:t>
      </w:r>
      <w:r w:rsidR="00A8374D" w:rsidRPr="009315B7">
        <w:t xml:space="preserve"> </w:t>
      </w:r>
      <w:r w:rsidR="00A8374D">
        <w:t>Do we have a clear</w:t>
      </w:r>
      <w:r w:rsidR="00A8374D" w:rsidRPr="00A36AEE">
        <w:t xml:space="preserve"> understanding among federal partners ab</w:t>
      </w:r>
      <w:r w:rsidR="00A8374D">
        <w:t xml:space="preserve">out </w:t>
      </w:r>
      <w:r w:rsidR="00ED632C">
        <w:t>decision-making</w:t>
      </w:r>
      <w:r w:rsidR="00915208">
        <w:t xml:space="preserve">, roles and responsibilities? Are we clear on roles </w:t>
      </w:r>
      <w:r w:rsidR="00A8374D" w:rsidRPr="00A36AEE">
        <w:t>when funding</w:t>
      </w:r>
      <w:r w:rsidR="00A8374D">
        <w:t xml:space="preserve"> is flowing through one partner</w:t>
      </w:r>
      <w:r w:rsidR="00A8374D" w:rsidRPr="00A36AEE">
        <w:t xml:space="preserve"> but ot</w:t>
      </w:r>
      <w:r w:rsidR="00A8374D">
        <w:t>her agencies are also involved?</w:t>
      </w:r>
    </w:p>
    <w:p w14:paraId="60C80D4D" w14:textId="77777777" w:rsidR="00B15D61" w:rsidRPr="00A36AEE" w:rsidRDefault="00B15D61" w:rsidP="00B15D61"/>
    <w:p w14:paraId="75B328F2" w14:textId="77777777" w:rsidR="00DD284E" w:rsidRDefault="00A75E6B" w:rsidP="00DF7EC2">
      <w:pPr>
        <w:pStyle w:val="ListParagraph"/>
        <w:numPr>
          <w:ilvl w:val="0"/>
          <w:numId w:val="20"/>
        </w:numPr>
      </w:pPr>
      <w:r>
        <w:rPr>
          <w:i/>
        </w:rPr>
        <w:t>Effective management and operations</w:t>
      </w:r>
      <w:r w:rsidR="00A8374D" w:rsidRPr="00CF2796">
        <w:rPr>
          <w:i/>
        </w:rPr>
        <w:t>:</w:t>
      </w:r>
      <w:r w:rsidR="007417B0">
        <w:t xml:space="preserve"> Do </w:t>
      </w:r>
      <w:r w:rsidR="00A8374D">
        <w:t>we effectively institutionalize the core functions of interagency communication, joint planning and coordinated technical assistance and grant making?</w:t>
      </w:r>
    </w:p>
    <w:p w14:paraId="7536D448" w14:textId="77777777" w:rsidR="00B15D61" w:rsidRPr="00B15D61" w:rsidRDefault="00B15D61" w:rsidP="00B15D61">
      <w:pPr>
        <w:pStyle w:val="ListParagraph"/>
      </w:pPr>
    </w:p>
    <w:p w14:paraId="537ABE79" w14:textId="77777777" w:rsidR="00A8374D" w:rsidRPr="00A8374D" w:rsidRDefault="00F14EB6" w:rsidP="00A8374D">
      <w:pPr>
        <w:pStyle w:val="ListParagraph"/>
        <w:numPr>
          <w:ilvl w:val="0"/>
          <w:numId w:val="20"/>
        </w:numPr>
      </w:pPr>
      <w:r w:rsidRPr="00CF2796">
        <w:rPr>
          <w:i/>
        </w:rPr>
        <w:t>Authentic y</w:t>
      </w:r>
      <w:r w:rsidR="00A8374D" w:rsidRPr="00CF2796">
        <w:rPr>
          <w:i/>
        </w:rPr>
        <w:t>outh engagement</w:t>
      </w:r>
      <w:r w:rsidR="00A8374D" w:rsidRPr="00A8374D">
        <w:t>:</w:t>
      </w:r>
      <w:r w:rsidR="00A8374D" w:rsidRPr="00A8374D">
        <w:rPr>
          <w:b/>
        </w:rPr>
        <w:t xml:space="preserve"> </w:t>
      </w:r>
      <w:r w:rsidR="002A448A">
        <w:rPr>
          <w:b/>
        </w:rPr>
        <w:t xml:space="preserve"> </w:t>
      </w:r>
      <w:r w:rsidR="00A8374D">
        <w:t>Do we</w:t>
      </w:r>
      <w:r w:rsidR="00360059">
        <w:t xml:space="preserve"> have a process for ongoing,</w:t>
      </w:r>
      <w:r w:rsidR="00A8374D">
        <w:t xml:space="preserve"> meaningful</w:t>
      </w:r>
      <w:r w:rsidR="00E66832">
        <w:t xml:space="preserve"> engage</w:t>
      </w:r>
      <w:r w:rsidR="00360059">
        <w:t>ment of</w:t>
      </w:r>
      <w:r w:rsidR="00E66832">
        <w:t xml:space="preserve"> you</w:t>
      </w:r>
      <w:r w:rsidR="00360059">
        <w:t>ng people</w:t>
      </w:r>
      <w:r w:rsidR="00E66832">
        <w:t xml:space="preserve"> at federal level? </w:t>
      </w:r>
    </w:p>
    <w:p w14:paraId="26EA0C96" w14:textId="77777777" w:rsidR="00B15D61" w:rsidRPr="00B15D61" w:rsidRDefault="00B15D61" w:rsidP="00B15D61">
      <w:pPr>
        <w:pStyle w:val="ListParagraph"/>
      </w:pPr>
    </w:p>
    <w:p w14:paraId="7BF1AE28" w14:textId="77777777" w:rsidR="00A8374D" w:rsidRPr="00A8374D" w:rsidRDefault="00A8374D" w:rsidP="00A8374D">
      <w:pPr>
        <w:pStyle w:val="ListParagraph"/>
        <w:numPr>
          <w:ilvl w:val="0"/>
          <w:numId w:val="20"/>
        </w:numPr>
      </w:pPr>
      <w:r w:rsidRPr="00CF2796">
        <w:rPr>
          <w:i/>
        </w:rPr>
        <w:t xml:space="preserve">Community </w:t>
      </w:r>
      <w:r w:rsidR="00815C58">
        <w:rPr>
          <w:i/>
        </w:rPr>
        <w:t xml:space="preserve">stakeholder </w:t>
      </w:r>
      <w:r w:rsidR="00F14EB6" w:rsidRPr="00CF2796">
        <w:rPr>
          <w:i/>
        </w:rPr>
        <w:t>engagement</w:t>
      </w:r>
      <w:r w:rsidRPr="00CF2796">
        <w:rPr>
          <w:i/>
        </w:rPr>
        <w:t>:</w:t>
      </w:r>
      <w:r>
        <w:t xml:space="preserve"> Do we</w:t>
      </w:r>
      <w:r w:rsidR="00360059">
        <w:t xml:space="preserve"> have a process for ongoing,</w:t>
      </w:r>
      <w:r>
        <w:t xml:space="preserve"> meaningful engage</w:t>
      </w:r>
      <w:r w:rsidR="00360059">
        <w:t>ment of</w:t>
      </w:r>
      <w:r>
        <w:t xml:space="preserve"> community stakeholders at federal level?</w:t>
      </w:r>
    </w:p>
    <w:p w14:paraId="01B3224E" w14:textId="77777777" w:rsidR="00B15D61" w:rsidRPr="00B15D61" w:rsidRDefault="00B15D61" w:rsidP="00B15D61">
      <w:pPr>
        <w:pStyle w:val="ListParagraph"/>
      </w:pPr>
    </w:p>
    <w:p w14:paraId="5037C1DB" w14:textId="77777777" w:rsidR="00A8374D" w:rsidRDefault="00F14EB6" w:rsidP="00A8374D">
      <w:pPr>
        <w:pStyle w:val="ListParagraph"/>
        <w:numPr>
          <w:ilvl w:val="0"/>
          <w:numId w:val="20"/>
        </w:numPr>
      </w:pPr>
      <w:r w:rsidRPr="00CF2796">
        <w:rPr>
          <w:i/>
        </w:rPr>
        <w:t>Financial resources</w:t>
      </w:r>
      <w:r w:rsidR="00A8374D" w:rsidRPr="00A8374D">
        <w:t xml:space="preserve">: </w:t>
      </w:r>
      <w:r w:rsidR="007417B0">
        <w:t>Do</w:t>
      </w:r>
      <w:r>
        <w:t xml:space="preserve"> we c</w:t>
      </w:r>
      <w:r w:rsidR="00A8374D" w:rsidRPr="00A8374D">
        <w:t>onsider</w:t>
      </w:r>
      <w:r w:rsidR="00A8374D">
        <w:t xml:space="preserve"> strategies to create greater flexibility in federal funding streams</w:t>
      </w:r>
      <w:r>
        <w:t>?</w:t>
      </w:r>
      <w:r w:rsidR="00A8374D">
        <w:t xml:space="preserve"> </w:t>
      </w:r>
      <w:r w:rsidR="007417B0">
        <w:t>Do we</w:t>
      </w:r>
      <w:r>
        <w:t xml:space="preserve"> consider how our various funding streams</w:t>
      </w:r>
      <w:r w:rsidR="008828C8">
        <w:t xml:space="preserve"> come together, or </w:t>
      </w:r>
      <w:r w:rsidR="003163D1">
        <w:t>are able to be</w:t>
      </w:r>
      <w:r w:rsidR="00AC664C">
        <w:t xml:space="preserve"> </w:t>
      </w:r>
      <w:r w:rsidR="008828C8">
        <w:t>“braid</w:t>
      </w:r>
      <w:r w:rsidR="003163D1">
        <w:t>ed</w:t>
      </w:r>
      <w:r w:rsidR="00E66832">
        <w:t>,</w:t>
      </w:r>
      <w:r w:rsidR="008828C8">
        <w:t>” locally to</w:t>
      </w:r>
      <w:r>
        <w:t xml:space="preserve"> address a variety of youth prevention strategies?</w:t>
      </w:r>
    </w:p>
    <w:p w14:paraId="0614DF42" w14:textId="77777777" w:rsidR="00B15D61" w:rsidRPr="00B15D61" w:rsidRDefault="00B15D61" w:rsidP="00B15D61">
      <w:pPr>
        <w:pStyle w:val="ListParagraph"/>
      </w:pPr>
    </w:p>
    <w:p w14:paraId="69C59248" w14:textId="77777777" w:rsidR="00DF7EC2" w:rsidRPr="00FA518B" w:rsidRDefault="00F14EB6" w:rsidP="00DF7EC2">
      <w:pPr>
        <w:pStyle w:val="ListParagraph"/>
        <w:numPr>
          <w:ilvl w:val="0"/>
          <w:numId w:val="20"/>
        </w:numPr>
      </w:pPr>
      <w:r w:rsidRPr="00CF2796">
        <w:rPr>
          <w:i/>
        </w:rPr>
        <w:t>Adaptability and strategic influence:</w:t>
      </w:r>
      <w:r w:rsidRPr="00FA518B">
        <w:t xml:space="preserve"> </w:t>
      </w:r>
      <w:r w:rsidR="00775D15">
        <w:t>Do we</w:t>
      </w:r>
      <w:r w:rsidRPr="00FA518B">
        <w:t xml:space="preserve"> </w:t>
      </w:r>
      <w:r w:rsidR="00DF7EC2" w:rsidRPr="00FA518B">
        <w:t>ut</w:t>
      </w:r>
      <w:r w:rsidRPr="00FA518B">
        <w:t>i</w:t>
      </w:r>
      <w:r w:rsidR="00DF7EC2" w:rsidRPr="00FA518B">
        <w:t xml:space="preserve">lize </w:t>
      </w:r>
      <w:r w:rsidR="00FA518B">
        <w:t xml:space="preserve">our </w:t>
      </w:r>
      <w:r w:rsidR="00DF7EC2" w:rsidRPr="00FA518B">
        <w:t xml:space="preserve">learning </w:t>
      </w:r>
      <w:r w:rsidR="004D0F85">
        <w:t>community</w:t>
      </w:r>
      <w:r w:rsidR="00DF7EC2" w:rsidRPr="00FA518B">
        <w:t xml:space="preserve"> to keep lines of co</w:t>
      </w:r>
      <w:r w:rsidR="00FA518B">
        <w:t>mmunications</w:t>
      </w:r>
      <w:r w:rsidR="00B15D61">
        <w:t xml:space="preserve"> open</w:t>
      </w:r>
      <w:r w:rsidR="00775D15">
        <w:t>,</w:t>
      </w:r>
      <w:r w:rsidR="00FA518B">
        <w:t xml:space="preserve"> </w:t>
      </w:r>
      <w:r w:rsidR="00775D15">
        <w:t xml:space="preserve">so federal decision-making can be responsive to local needs? </w:t>
      </w:r>
    </w:p>
    <w:p w14:paraId="5B89D3E8" w14:textId="77777777" w:rsidR="00DF7EC2" w:rsidRDefault="00DF7EC2" w:rsidP="003C3D73">
      <w:pPr>
        <w:rPr>
          <w:i/>
        </w:rPr>
      </w:pPr>
    </w:p>
    <w:p w14:paraId="51935FDE" w14:textId="77777777" w:rsidR="00704DB5" w:rsidRPr="00212F94" w:rsidRDefault="00704DB5" w:rsidP="00212F94">
      <w:pPr>
        <w:pStyle w:val="Heading2"/>
        <w:rPr>
          <w:b/>
          <w:color w:val="auto"/>
          <w:u w:val="single"/>
        </w:rPr>
      </w:pPr>
      <w:r w:rsidRPr="00212F94">
        <w:rPr>
          <w:b/>
          <w:color w:val="auto"/>
          <w:u w:val="single"/>
        </w:rPr>
        <w:lastRenderedPageBreak/>
        <w:t>Conclusion</w:t>
      </w:r>
    </w:p>
    <w:p w14:paraId="1DD1B9C4" w14:textId="77777777" w:rsidR="00143D5A" w:rsidRDefault="00143D5A" w:rsidP="003C3D73">
      <w:pPr>
        <w:rPr>
          <w:b/>
          <w:u w:val="single"/>
        </w:rPr>
      </w:pPr>
    </w:p>
    <w:p w14:paraId="11D0602F" w14:textId="77777777" w:rsidR="003163D1" w:rsidRDefault="003163D1" w:rsidP="003C3D73">
      <w:r>
        <w:t>Sustainability is a challenge for all –</w:t>
      </w:r>
      <w:r w:rsidR="00F402DC">
        <w:t xml:space="preserve"> and</w:t>
      </w:r>
      <w:r>
        <w:t xml:space="preserve"> a particular challenge for a</w:t>
      </w:r>
      <w:r w:rsidR="00F402DC">
        <w:t>mbitious, multidisciplinary</w:t>
      </w:r>
      <w:r>
        <w:t xml:space="preserve"> collaborations like the Forum.  This paper is intended to support ongoing conversations within the Forum network to strengthen local capacity to sustain these efforts.  By thoughtfully considering the range of capacities needed for long-term success, </w:t>
      </w:r>
      <w:r w:rsidR="001972D3">
        <w:t>Federal leadership</w:t>
      </w:r>
      <w:r w:rsidR="003F422C">
        <w:t>, sites and other public and private partners</w:t>
      </w:r>
      <w:r w:rsidR="001972D3">
        <w:t xml:space="preserve"> </w:t>
      </w:r>
      <w:r w:rsidR="00033448">
        <w:t xml:space="preserve">associated with Forum efforts </w:t>
      </w:r>
      <w:r>
        <w:t xml:space="preserve">can prioritize </w:t>
      </w:r>
      <w:r w:rsidR="00F402DC">
        <w:t>capability-building</w:t>
      </w:r>
      <w:r>
        <w:t xml:space="preserve"> efforts and target resources to position</w:t>
      </w:r>
      <w:r w:rsidR="001972D3">
        <w:t xml:space="preserve"> their</w:t>
      </w:r>
      <w:r>
        <w:t xml:space="preserve"> work for long-term </w:t>
      </w:r>
      <w:r w:rsidR="00F402DC">
        <w:t>success.</w:t>
      </w:r>
      <w:r w:rsidR="001972D3">
        <w:t xml:space="preserve"> </w:t>
      </w:r>
    </w:p>
    <w:p w14:paraId="0DF6D1A2" w14:textId="77777777" w:rsidR="00726686" w:rsidRDefault="00726686" w:rsidP="003C3D73"/>
    <w:p w14:paraId="4678D59F" w14:textId="4B26009A" w:rsidR="00726686" w:rsidRPr="00726686" w:rsidRDefault="000172C7" w:rsidP="003C3D73">
      <w:pPr>
        <w:rPr>
          <w:i/>
        </w:rPr>
      </w:pPr>
      <w:r>
        <w:rPr>
          <w:i/>
        </w:rPr>
        <w:t>Authored by</w:t>
      </w:r>
      <w:r w:rsidR="00663CBC">
        <w:rPr>
          <w:i/>
        </w:rPr>
        <w:t xml:space="preserve"> Lynn Tiede</w:t>
      </w:r>
      <w:r>
        <w:rPr>
          <w:i/>
        </w:rPr>
        <w:t xml:space="preserve">, </w:t>
      </w:r>
      <w:r w:rsidR="00663CBC">
        <w:rPr>
          <w:i/>
        </w:rPr>
        <w:t>Barbara Langford and Victoria Wegener</w:t>
      </w:r>
      <w:r>
        <w:rPr>
          <w:i/>
        </w:rPr>
        <w:t xml:space="preserve"> of Mainspring Consulting, LLC</w:t>
      </w:r>
      <w:r w:rsidR="00663CBC">
        <w:rPr>
          <w:i/>
        </w:rPr>
        <w:t>.</w:t>
      </w:r>
    </w:p>
    <w:sectPr w:rsidR="00726686" w:rsidRPr="00726686" w:rsidSect="00A14F8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3347E" w14:textId="77777777" w:rsidR="00C86EBD" w:rsidRDefault="00C86EBD" w:rsidP="00A14F8D">
      <w:r>
        <w:separator/>
      </w:r>
    </w:p>
  </w:endnote>
  <w:endnote w:type="continuationSeparator" w:id="0">
    <w:p w14:paraId="5EF64A60" w14:textId="77777777" w:rsidR="00C86EBD" w:rsidRDefault="00C86EBD" w:rsidP="00A14F8D">
      <w:r>
        <w:continuationSeparator/>
      </w:r>
    </w:p>
  </w:endnote>
  <w:endnote w:type="continuationNotice" w:id="1">
    <w:p w14:paraId="1C60FCD7" w14:textId="77777777" w:rsidR="00C86EBD" w:rsidRDefault="00C86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EDFB4" w14:textId="77777777" w:rsidR="00EB1DE2" w:rsidRDefault="00EB1DE2" w:rsidP="00622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D89DF5" w14:textId="77777777" w:rsidR="00EB1DE2" w:rsidRDefault="00EB1DE2" w:rsidP="00A14F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2B7C6" w14:textId="77777777" w:rsidR="00EB1DE2" w:rsidRDefault="00EB1DE2" w:rsidP="00622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7906">
      <w:rPr>
        <w:rStyle w:val="PageNumber"/>
        <w:noProof/>
      </w:rPr>
      <w:t>19</w:t>
    </w:r>
    <w:r>
      <w:rPr>
        <w:rStyle w:val="PageNumber"/>
      </w:rPr>
      <w:fldChar w:fldCharType="end"/>
    </w:r>
  </w:p>
  <w:p w14:paraId="694106B0" w14:textId="77777777" w:rsidR="00EB1DE2" w:rsidRPr="00241B3D" w:rsidRDefault="00EB1DE2" w:rsidP="00A14F8D">
    <w:pPr>
      <w:pStyle w:val="Footer"/>
      <w:ind w:right="360"/>
      <w:rPr>
        <w:i/>
        <w:sz w:val="22"/>
        <w:szCs w:val="22"/>
      </w:rPr>
    </w:pPr>
    <w:r w:rsidRPr="00241B3D">
      <w:rPr>
        <w:i/>
        <w:sz w:val="22"/>
        <w:szCs w:val="22"/>
      </w:rPr>
      <w:t>Draft – Not for distribution or citation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7A8C2" w14:textId="77777777" w:rsidR="00EB1DE2" w:rsidRPr="00241B3D" w:rsidRDefault="00EB1DE2">
    <w:pPr>
      <w:pStyle w:val="Footer"/>
      <w:rPr>
        <w:i/>
        <w:sz w:val="22"/>
        <w:szCs w:val="22"/>
      </w:rPr>
    </w:pPr>
    <w:r w:rsidRPr="00241B3D">
      <w:rPr>
        <w:i/>
        <w:sz w:val="22"/>
        <w:szCs w:val="22"/>
      </w:rPr>
      <w:t>Draft – Not for distribution or citation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74C36" w14:textId="77777777" w:rsidR="00C86EBD" w:rsidRDefault="00C86EBD" w:rsidP="00A14F8D">
      <w:r>
        <w:separator/>
      </w:r>
    </w:p>
  </w:footnote>
  <w:footnote w:type="continuationSeparator" w:id="0">
    <w:p w14:paraId="52D1C7F1" w14:textId="77777777" w:rsidR="00C86EBD" w:rsidRDefault="00C86EBD" w:rsidP="00A14F8D">
      <w:r>
        <w:continuationSeparator/>
      </w:r>
    </w:p>
  </w:footnote>
  <w:footnote w:type="continuationNotice" w:id="1">
    <w:p w14:paraId="1F219429" w14:textId="77777777" w:rsidR="00C86EBD" w:rsidRDefault="00C86EBD"/>
  </w:footnote>
  <w:footnote w:id="2">
    <w:p w14:paraId="6C087338" w14:textId="4ECB618A" w:rsidR="00EB1DE2" w:rsidRDefault="00EB1DE2">
      <w:pPr>
        <w:pStyle w:val="FootnoteText"/>
      </w:pPr>
      <w:r>
        <w:rPr>
          <w:rStyle w:val="FootnoteReference"/>
        </w:rPr>
        <w:footnoteRef/>
      </w:r>
      <w:r>
        <w:t xml:space="preserve"> </w:t>
      </w:r>
      <w:r w:rsidRPr="000F6898">
        <w:rPr>
          <w:sz w:val="18"/>
          <w:szCs w:val="18"/>
        </w:rPr>
        <w:t xml:space="preserve">While this Sustainability Framework has been developed to support cities of the National Forum on Youth Violence Prevention (the Forum); the core concepts included in the </w:t>
      </w:r>
      <w:r w:rsidR="00802B6A">
        <w:rPr>
          <w:sz w:val="18"/>
          <w:szCs w:val="18"/>
        </w:rPr>
        <w:t>framework can be applied to</w:t>
      </w:r>
      <w:r w:rsidRPr="000F6898">
        <w:rPr>
          <w:sz w:val="18"/>
          <w:szCs w:val="18"/>
        </w:rPr>
        <w:t xml:space="preserve"> a range of comprehensive community initiatives.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BF397" w14:textId="46CAB57D" w:rsidR="00EB1DE2" w:rsidRDefault="00C86EBD">
    <w:pPr>
      <w:pStyle w:val="Header"/>
    </w:pPr>
    <w:r>
      <w:rPr>
        <w:noProof/>
      </w:rPr>
      <w:pict w14:anchorId="088A90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641638" o:spid="_x0000_s2050" type="#_x0000_t136" style="position:absolute;margin-left:0;margin-top:0;width:435.05pt;height:174pt;rotation:315;z-index:-251655168;mso-position-horizontal:center;mso-position-horizontal-relative:margin;mso-position-vertical:center;mso-position-vertical-relative:margin" o:allowincell="f" fillcolor="#0d0d0d [3069]" stroked="f">
          <v:fill opacity=".5"/>
          <v:textpath style="font-family:&quot;Cambria&quot;;font-size:1pt" string="DRAFT"/>
          <w10:wrap anchorx="margin" anchory="margin"/>
        </v:shape>
      </w:pict>
    </w:r>
    <w:sdt>
      <w:sdtPr>
        <w:id w:val="171999623"/>
        <w:placeholder>
          <w:docPart w:val="D0103E61AA7B064FAA057519D468FCB9"/>
        </w:placeholder>
        <w:temporary/>
        <w:showingPlcHdr/>
      </w:sdtPr>
      <w:sdtEndPr/>
      <w:sdtContent>
        <w:r w:rsidR="00EB1DE2">
          <w:t>[Type text]</w:t>
        </w:r>
      </w:sdtContent>
    </w:sdt>
    <w:r w:rsidR="00EB1DE2">
      <w:ptab w:relativeTo="margin" w:alignment="center" w:leader="none"/>
    </w:r>
    <w:sdt>
      <w:sdtPr>
        <w:id w:val="171999624"/>
        <w:placeholder>
          <w:docPart w:val="84CFD6D29C177842B787EAC8D7A66853"/>
        </w:placeholder>
        <w:temporary/>
        <w:showingPlcHdr/>
      </w:sdtPr>
      <w:sdtEndPr/>
      <w:sdtContent>
        <w:r w:rsidR="00EB1DE2">
          <w:t>[Type text]</w:t>
        </w:r>
      </w:sdtContent>
    </w:sdt>
    <w:r w:rsidR="00EB1DE2">
      <w:ptab w:relativeTo="margin" w:alignment="right" w:leader="none"/>
    </w:r>
    <w:sdt>
      <w:sdtPr>
        <w:id w:val="171999625"/>
        <w:placeholder>
          <w:docPart w:val="7D792F8DC67B1E49B55B97265CF72560"/>
        </w:placeholder>
        <w:temporary/>
        <w:showingPlcHdr/>
      </w:sdtPr>
      <w:sdtEndPr/>
      <w:sdtContent>
        <w:r w:rsidR="00EB1DE2">
          <w:t>[Type text]</w:t>
        </w:r>
      </w:sdtContent>
    </w:sdt>
  </w:p>
  <w:p w14:paraId="4A1CA825" w14:textId="77777777" w:rsidR="00EB1DE2" w:rsidRDefault="00EB1D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FEEA" w14:textId="19E9D8AA" w:rsidR="00EB1DE2" w:rsidRDefault="00C86EBD">
    <w:pPr>
      <w:pStyle w:val="Header"/>
    </w:pPr>
    <w:r>
      <w:rPr>
        <w:noProof/>
      </w:rPr>
      <w:pict w14:anchorId="22EDDA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641639" o:spid="_x0000_s2051" type="#_x0000_t136" style="position:absolute;margin-left:0;margin-top:0;width:435.05pt;height:174pt;rotation:315;z-index:-251653120;mso-position-horizontal:center;mso-position-horizontal-relative:margin;mso-position-vertical:center;mso-position-vertical-relative:margin" o:allowincell="f" fillcolor="#0d0d0d [3069]" stroked="f">
          <v:fill opacity=".5"/>
          <v:textpath style="font-family:&quot;Cambria&quot;;font-size:1pt" string="DRAFT"/>
          <w10:wrap anchorx="margin" anchory="margin"/>
        </v:shape>
      </w:pict>
    </w:r>
    <w:r w:rsidR="00EB1DE2">
      <w:ptab w:relativeTo="margin" w:alignment="center" w:leader="none"/>
    </w:r>
    <w:r w:rsidR="00EB1DE2">
      <w:ptab w:relativeTo="margin" w:alignment="right" w:leader="none"/>
    </w:r>
  </w:p>
  <w:p w14:paraId="591F3EEF" w14:textId="77777777" w:rsidR="00EB1DE2" w:rsidRDefault="00EB1D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545E9" w14:textId="7D9FA1D7" w:rsidR="00EB1DE2" w:rsidRPr="00F27B75" w:rsidRDefault="00C86EBD" w:rsidP="00F27B75">
    <w:pPr>
      <w:pStyle w:val="Header"/>
      <w:ind w:left="-720"/>
    </w:pPr>
    <w:r>
      <w:rPr>
        <w:noProof/>
      </w:rPr>
      <w:pict w14:anchorId="763580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641637" o:spid="_x0000_s2049" type="#_x0000_t136" style="position:absolute;left:0;text-align:left;margin-left:0;margin-top:0;width:435.05pt;height:174pt;rotation:315;z-index:-251657216;mso-position-horizontal:center;mso-position-horizontal-relative:margin;mso-position-vertical:center;mso-position-vertical-relative:margin" o:allowincell="f" fillcolor="#0d0d0d [3069]" stroked="f">
          <v:fill opacity=".5"/>
          <v:textpath style="font-family:&quot;Cambria&quot;;font-size:1pt" string="DRAFT"/>
          <w10:wrap anchorx="margin" anchory="margin"/>
        </v:shape>
      </w:pict>
    </w:r>
    <w:r w:rsidR="00EB1DE2">
      <w:rPr>
        <w:rFonts w:ascii="Arial" w:hAnsi="Arial" w:cs="Arial"/>
        <w:b/>
        <w:noProof/>
        <w:sz w:val="28"/>
        <w:szCs w:val="28"/>
      </w:rPr>
      <w:drawing>
        <wp:inline distT="0" distB="0" distL="0" distR="0" wp14:anchorId="2824B5C5" wp14:editId="77CAE1C1">
          <wp:extent cx="1967997" cy="850900"/>
          <wp:effectExtent l="0" t="0" r="0" b="6350"/>
          <wp:docPr id="5" name="Picture 4" descr="Mainspring Consulting Logo" title="MAINSPRING CONSUL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967997" cy="850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5D9"/>
    <w:multiLevelType w:val="hybridMultilevel"/>
    <w:tmpl w:val="2F7C30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B6C4DD5"/>
    <w:multiLevelType w:val="hybridMultilevel"/>
    <w:tmpl w:val="64AC7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238C8"/>
    <w:multiLevelType w:val="hybridMultilevel"/>
    <w:tmpl w:val="5B566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40A8F"/>
    <w:multiLevelType w:val="hybridMultilevel"/>
    <w:tmpl w:val="69C6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D28B9"/>
    <w:multiLevelType w:val="hybridMultilevel"/>
    <w:tmpl w:val="FDDEBDB6"/>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F9431C"/>
    <w:multiLevelType w:val="hybridMultilevel"/>
    <w:tmpl w:val="846C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0655B"/>
    <w:multiLevelType w:val="hybridMultilevel"/>
    <w:tmpl w:val="45F4330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06D97"/>
    <w:multiLevelType w:val="hybridMultilevel"/>
    <w:tmpl w:val="2C1A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65710"/>
    <w:multiLevelType w:val="hybridMultilevel"/>
    <w:tmpl w:val="4D58B1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F51A45"/>
    <w:multiLevelType w:val="hybridMultilevel"/>
    <w:tmpl w:val="F59CEE8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7870D24"/>
    <w:multiLevelType w:val="hybridMultilevel"/>
    <w:tmpl w:val="C3F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629B0"/>
    <w:multiLevelType w:val="hybridMultilevel"/>
    <w:tmpl w:val="8EACD468"/>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B566D2"/>
    <w:multiLevelType w:val="hybridMultilevel"/>
    <w:tmpl w:val="A7F607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43092"/>
    <w:multiLevelType w:val="hybridMultilevel"/>
    <w:tmpl w:val="164EF3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53332"/>
    <w:multiLevelType w:val="hybridMultilevel"/>
    <w:tmpl w:val="4D30AC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D48CD"/>
    <w:multiLevelType w:val="hybridMultilevel"/>
    <w:tmpl w:val="2AC2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F0E05"/>
    <w:multiLevelType w:val="hybridMultilevel"/>
    <w:tmpl w:val="6FEE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95F08"/>
    <w:multiLevelType w:val="hybridMultilevel"/>
    <w:tmpl w:val="E8F80F1A"/>
    <w:lvl w:ilvl="0" w:tplc="04090001">
      <w:start w:val="1"/>
      <w:numFmt w:val="bullet"/>
      <w:lvlText w:val=""/>
      <w:lvlJc w:val="left"/>
      <w:pPr>
        <w:ind w:left="766" w:hanging="360"/>
      </w:pPr>
      <w:rPr>
        <w:rFonts w:ascii="Symbol" w:hAnsi="Symbol" w:hint="default"/>
      </w:rPr>
    </w:lvl>
    <w:lvl w:ilvl="1" w:tplc="90D26E3A">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4467"/>
    <w:multiLevelType w:val="hybridMultilevel"/>
    <w:tmpl w:val="4594C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730AA6"/>
    <w:multiLevelType w:val="hybridMultilevel"/>
    <w:tmpl w:val="4294A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B701E"/>
    <w:multiLevelType w:val="hybridMultilevel"/>
    <w:tmpl w:val="168E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29E6"/>
    <w:multiLevelType w:val="hybridMultilevel"/>
    <w:tmpl w:val="51C0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71312"/>
    <w:multiLevelType w:val="hybridMultilevel"/>
    <w:tmpl w:val="14C0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D5D26"/>
    <w:multiLevelType w:val="hybridMultilevel"/>
    <w:tmpl w:val="7592D3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2E6033C"/>
    <w:multiLevelType w:val="hybridMultilevel"/>
    <w:tmpl w:val="0C965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14F22"/>
    <w:multiLevelType w:val="hybridMultilevel"/>
    <w:tmpl w:val="2BCE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56802"/>
    <w:multiLevelType w:val="hybridMultilevel"/>
    <w:tmpl w:val="EA74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872B0"/>
    <w:multiLevelType w:val="hybridMultilevel"/>
    <w:tmpl w:val="3176C4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D77E35"/>
    <w:multiLevelType w:val="hybridMultilevel"/>
    <w:tmpl w:val="8B5CAE12"/>
    <w:lvl w:ilvl="0" w:tplc="C3D430E8">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793B5F"/>
    <w:multiLevelType w:val="hybridMultilevel"/>
    <w:tmpl w:val="B9F0E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4289D"/>
    <w:multiLevelType w:val="hybridMultilevel"/>
    <w:tmpl w:val="9C980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90EA7"/>
    <w:multiLevelType w:val="hybridMultilevel"/>
    <w:tmpl w:val="D4DA2F78"/>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F64F42"/>
    <w:multiLevelType w:val="hybridMultilevel"/>
    <w:tmpl w:val="B940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8F09C7"/>
    <w:multiLevelType w:val="hybridMultilevel"/>
    <w:tmpl w:val="A252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8E3E7C"/>
    <w:multiLevelType w:val="hybridMultilevel"/>
    <w:tmpl w:val="9342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2"/>
  </w:num>
  <w:num w:numId="4">
    <w:abstractNumId w:val="13"/>
  </w:num>
  <w:num w:numId="5">
    <w:abstractNumId w:val="27"/>
  </w:num>
  <w:num w:numId="6">
    <w:abstractNumId w:val="4"/>
  </w:num>
  <w:num w:numId="7">
    <w:abstractNumId w:val="23"/>
  </w:num>
  <w:num w:numId="8">
    <w:abstractNumId w:val="14"/>
  </w:num>
  <w:num w:numId="9">
    <w:abstractNumId w:val="0"/>
  </w:num>
  <w:num w:numId="10">
    <w:abstractNumId w:val="19"/>
  </w:num>
  <w:num w:numId="11">
    <w:abstractNumId w:val="33"/>
  </w:num>
  <w:num w:numId="12">
    <w:abstractNumId w:val="20"/>
  </w:num>
  <w:num w:numId="13">
    <w:abstractNumId w:val="15"/>
  </w:num>
  <w:num w:numId="14">
    <w:abstractNumId w:val="9"/>
  </w:num>
  <w:num w:numId="15">
    <w:abstractNumId w:val="29"/>
  </w:num>
  <w:num w:numId="16">
    <w:abstractNumId w:val="1"/>
  </w:num>
  <w:num w:numId="17">
    <w:abstractNumId w:val="5"/>
  </w:num>
  <w:num w:numId="18">
    <w:abstractNumId w:val="32"/>
  </w:num>
  <w:num w:numId="19">
    <w:abstractNumId w:val="10"/>
  </w:num>
  <w:num w:numId="20">
    <w:abstractNumId w:val="22"/>
  </w:num>
  <w:num w:numId="21">
    <w:abstractNumId w:val="25"/>
  </w:num>
  <w:num w:numId="22">
    <w:abstractNumId w:val="24"/>
  </w:num>
  <w:num w:numId="23">
    <w:abstractNumId w:val="30"/>
  </w:num>
  <w:num w:numId="24">
    <w:abstractNumId w:val="6"/>
  </w:num>
  <w:num w:numId="25">
    <w:abstractNumId w:val="16"/>
  </w:num>
  <w:num w:numId="26">
    <w:abstractNumId w:val="26"/>
  </w:num>
  <w:num w:numId="27">
    <w:abstractNumId w:val="34"/>
  </w:num>
  <w:num w:numId="28">
    <w:abstractNumId w:val="3"/>
  </w:num>
  <w:num w:numId="29">
    <w:abstractNumId w:val="7"/>
  </w:num>
  <w:num w:numId="30">
    <w:abstractNumId w:val="8"/>
  </w:num>
  <w:num w:numId="31">
    <w:abstractNumId w:val="28"/>
  </w:num>
  <w:num w:numId="32">
    <w:abstractNumId w:val="31"/>
  </w:num>
  <w:num w:numId="33">
    <w:abstractNumId w:val="11"/>
  </w:num>
  <w:num w:numId="34">
    <w:abstractNumId w:val="18"/>
  </w:num>
  <w:num w:numId="35">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B1"/>
    <w:rsid w:val="000004C7"/>
    <w:rsid w:val="00002BD4"/>
    <w:rsid w:val="0000466A"/>
    <w:rsid w:val="00004F6A"/>
    <w:rsid w:val="00005CC9"/>
    <w:rsid w:val="00006979"/>
    <w:rsid w:val="00011BE6"/>
    <w:rsid w:val="0001360D"/>
    <w:rsid w:val="00015386"/>
    <w:rsid w:val="000172C7"/>
    <w:rsid w:val="000233EC"/>
    <w:rsid w:val="000276E5"/>
    <w:rsid w:val="0003073D"/>
    <w:rsid w:val="0003078C"/>
    <w:rsid w:val="000308D4"/>
    <w:rsid w:val="0003182E"/>
    <w:rsid w:val="00032D43"/>
    <w:rsid w:val="00033448"/>
    <w:rsid w:val="00034B64"/>
    <w:rsid w:val="000375D4"/>
    <w:rsid w:val="00037F24"/>
    <w:rsid w:val="00041971"/>
    <w:rsid w:val="00042694"/>
    <w:rsid w:val="00045762"/>
    <w:rsid w:val="00047906"/>
    <w:rsid w:val="0005155A"/>
    <w:rsid w:val="00052B80"/>
    <w:rsid w:val="00056C20"/>
    <w:rsid w:val="000617CE"/>
    <w:rsid w:val="00066942"/>
    <w:rsid w:val="0007060B"/>
    <w:rsid w:val="000765DF"/>
    <w:rsid w:val="00077761"/>
    <w:rsid w:val="00080244"/>
    <w:rsid w:val="000817DF"/>
    <w:rsid w:val="000819C2"/>
    <w:rsid w:val="00082DC0"/>
    <w:rsid w:val="00085414"/>
    <w:rsid w:val="00087A2D"/>
    <w:rsid w:val="00092618"/>
    <w:rsid w:val="0009284C"/>
    <w:rsid w:val="00093680"/>
    <w:rsid w:val="000942BE"/>
    <w:rsid w:val="00094428"/>
    <w:rsid w:val="000A0F90"/>
    <w:rsid w:val="000A14CF"/>
    <w:rsid w:val="000A4488"/>
    <w:rsid w:val="000A4E9B"/>
    <w:rsid w:val="000A6445"/>
    <w:rsid w:val="000A6F3A"/>
    <w:rsid w:val="000B0F32"/>
    <w:rsid w:val="000B282E"/>
    <w:rsid w:val="000B3509"/>
    <w:rsid w:val="000B4AF5"/>
    <w:rsid w:val="000B5E2A"/>
    <w:rsid w:val="000B617A"/>
    <w:rsid w:val="000B636D"/>
    <w:rsid w:val="000B73C1"/>
    <w:rsid w:val="000C18E0"/>
    <w:rsid w:val="000C1E14"/>
    <w:rsid w:val="000C2F54"/>
    <w:rsid w:val="000C3BF1"/>
    <w:rsid w:val="000C4A3E"/>
    <w:rsid w:val="000C5D4F"/>
    <w:rsid w:val="000D4C73"/>
    <w:rsid w:val="000E217C"/>
    <w:rsid w:val="000E394D"/>
    <w:rsid w:val="000E5F80"/>
    <w:rsid w:val="000F62A1"/>
    <w:rsid w:val="000F63CF"/>
    <w:rsid w:val="000F6402"/>
    <w:rsid w:val="000F6898"/>
    <w:rsid w:val="000F6C40"/>
    <w:rsid w:val="000F7285"/>
    <w:rsid w:val="001023CE"/>
    <w:rsid w:val="001032BF"/>
    <w:rsid w:val="00104ACF"/>
    <w:rsid w:val="001056AF"/>
    <w:rsid w:val="00110169"/>
    <w:rsid w:val="00110E0D"/>
    <w:rsid w:val="00112FE2"/>
    <w:rsid w:val="00114BC0"/>
    <w:rsid w:val="00116CEB"/>
    <w:rsid w:val="0012046C"/>
    <w:rsid w:val="001213BE"/>
    <w:rsid w:val="00121F3B"/>
    <w:rsid w:val="00123254"/>
    <w:rsid w:val="001239CC"/>
    <w:rsid w:val="001248B4"/>
    <w:rsid w:val="00127682"/>
    <w:rsid w:val="001323EC"/>
    <w:rsid w:val="001326E1"/>
    <w:rsid w:val="00134EA5"/>
    <w:rsid w:val="00137916"/>
    <w:rsid w:val="0014294F"/>
    <w:rsid w:val="00143D5A"/>
    <w:rsid w:val="0015041D"/>
    <w:rsid w:val="00151780"/>
    <w:rsid w:val="00153941"/>
    <w:rsid w:val="001547DB"/>
    <w:rsid w:val="001552EB"/>
    <w:rsid w:val="00160BA4"/>
    <w:rsid w:val="00165556"/>
    <w:rsid w:val="00171372"/>
    <w:rsid w:val="001842AB"/>
    <w:rsid w:val="0018469E"/>
    <w:rsid w:val="00184CF7"/>
    <w:rsid w:val="00185FD3"/>
    <w:rsid w:val="00186891"/>
    <w:rsid w:val="001869C8"/>
    <w:rsid w:val="001901E0"/>
    <w:rsid w:val="00195EB0"/>
    <w:rsid w:val="00197094"/>
    <w:rsid w:val="001972D3"/>
    <w:rsid w:val="00197388"/>
    <w:rsid w:val="001A1D42"/>
    <w:rsid w:val="001A2AAF"/>
    <w:rsid w:val="001A3062"/>
    <w:rsid w:val="001A43A3"/>
    <w:rsid w:val="001A52B3"/>
    <w:rsid w:val="001A6215"/>
    <w:rsid w:val="001A72D8"/>
    <w:rsid w:val="001A75A9"/>
    <w:rsid w:val="001A7F80"/>
    <w:rsid w:val="001B0F11"/>
    <w:rsid w:val="001B1A92"/>
    <w:rsid w:val="001B1D45"/>
    <w:rsid w:val="001B1E13"/>
    <w:rsid w:val="001B2D24"/>
    <w:rsid w:val="001B67B1"/>
    <w:rsid w:val="001C2E30"/>
    <w:rsid w:val="001C52FB"/>
    <w:rsid w:val="001C5777"/>
    <w:rsid w:val="001C7F14"/>
    <w:rsid w:val="001D14E0"/>
    <w:rsid w:val="001D18B4"/>
    <w:rsid w:val="001D1E6B"/>
    <w:rsid w:val="001D303F"/>
    <w:rsid w:val="001D3669"/>
    <w:rsid w:val="001D4A55"/>
    <w:rsid w:val="001E4621"/>
    <w:rsid w:val="001E4C8A"/>
    <w:rsid w:val="001E5D3E"/>
    <w:rsid w:val="001E7190"/>
    <w:rsid w:val="001E7C25"/>
    <w:rsid w:val="001F12A1"/>
    <w:rsid w:val="001F2A15"/>
    <w:rsid w:val="001F4178"/>
    <w:rsid w:val="001F6517"/>
    <w:rsid w:val="001F75A5"/>
    <w:rsid w:val="002010CE"/>
    <w:rsid w:val="0020488F"/>
    <w:rsid w:val="002056CD"/>
    <w:rsid w:val="0020676B"/>
    <w:rsid w:val="00207565"/>
    <w:rsid w:val="00207F5C"/>
    <w:rsid w:val="002101E9"/>
    <w:rsid w:val="00212690"/>
    <w:rsid w:val="00212F94"/>
    <w:rsid w:val="00213BB7"/>
    <w:rsid w:val="00216880"/>
    <w:rsid w:val="00217E9A"/>
    <w:rsid w:val="00221DFB"/>
    <w:rsid w:val="00230125"/>
    <w:rsid w:val="00233186"/>
    <w:rsid w:val="002350C4"/>
    <w:rsid w:val="00237D99"/>
    <w:rsid w:val="00241B3D"/>
    <w:rsid w:val="00243155"/>
    <w:rsid w:val="0024325A"/>
    <w:rsid w:val="002467F9"/>
    <w:rsid w:val="00246B7B"/>
    <w:rsid w:val="00247EED"/>
    <w:rsid w:val="00250A7A"/>
    <w:rsid w:val="002517DD"/>
    <w:rsid w:val="002530D5"/>
    <w:rsid w:val="002547A6"/>
    <w:rsid w:val="0025707F"/>
    <w:rsid w:val="002570A2"/>
    <w:rsid w:val="002603F1"/>
    <w:rsid w:val="002628B4"/>
    <w:rsid w:val="00266D91"/>
    <w:rsid w:val="002676F1"/>
    <w:rsid w:val="00270BF0"/>
    <w:rsid w:val="0027175E"/>
    <w:rsid w:val="00276F05"/>
    <w:rsid w:val="00280493"/>
    <w:rsid w:val="00282907"/>
    <w:rsid w:val="00284030"/>
    <w:rsid w:val="00285335"/>
    <w:rsid w:val="00287286"/>
    <w:rsid w:val="00287AEA"/>
    <w:rsid w:val="002900D2"/>
    <w:rsid w:val="00290117"/>
    <w:rsid w:val="0029056E"/>
    <w:rsid w:val="002A090B"/>
    <w:rsid w:val="002A3C10"/>
    <w:rsid w:val="002A3F22"/>
    <w:rsid w:val="002A4364"/>
    <w:rsid w:val="002A448A"/>
    <w:rsid w:val="002A4B61"/>
    <w:rsid w:val="002B033F"/>
    <w:rsid w:val="002B3A9A"/>
    <w:rsid w:val="002B409A"/>
    <w:rsid w:val="002B5CA9"/>
    <w:rsid w:val="002B5D2F"/>
    <w:rsid w:val="002B65C9"/>
    <w:rsid w:val="002B680B"/>
    <w:rsid w:val="002C0254"/>
    <w:rsid w:val="002C054D"/>
    <w:rsid w:val="002C187E"/>
    <w:rsid w:val="002C23FB"/>
    <w:rsid w:val="002C2866"/>
    <w:rsid w:val="002C2A3B"/>
    <w:rsid w:val="002C3766"/>
    <w:rsid w:val="002C587D"/>
    <w:rsid w:val="002C638F"/>
    <w:rsid w:val="002D1209"/>
    <w:rsid w:val="002D22D8"/>
    <w:rsid w:val="002D61C7"/>
    <w:rsid w:val="002D7432"/>
    <w:rsid w:val="002E354B"/>
    <w:rsid w:val="002E5A47"/>
    <w:rsid w:val="002E6359"/>
    <w:rsid w:val="002E6872"/>
    <w:rsid w:val="002F2EF6"/>
    <w:rsid w:val="002F3127"/>
    <w:rsid w:val="003010AB"/>
    <w:rsid w:val="00301693"/>
    <w:rsid w:val="00302042"/>
    <w:rsid w:val="0030283B"/>
    <w:rsid w:val="00302DB3"/>
    <w:rsid w:val="003065E7"/>
    <w:rsid w:val="00310665"/>
    <w:rsid w:val="00310D78"/>
    <w:rsid w:val="00311D6A"/>
    <w:rsid w:val="0031540C"/>
    <w:rsid w:val="003163D1"/>
    <w:rsid w:val="00316407"/>
    <w:rsid w:val="00321796"/>
    <w:rsid w:val="0032339A"/>
    <w:rsid w:val="003238C2"/>
    <w:rsid w:val="003244AE"/>
    <w:rsid w:val="00325284"/>
    <w:rsid w:val="00325BC0"/>
    <w:rsid w:val="003331FA"/>
    <w:rsid w:val="00333FA7"/>
    <w:rsid w:val="00334442"/>
    <w:rsid w:val="003400E2"/>
    <w:rsid w:val="00341551"/>
    <w:rsid w:val="00341D02"/>
    <w:rsid w:val="00341D1C"/>
    <w:rsid w:val="00342860"/>
    <w:rsid w:val="003436A7"/>
    <w:rsid w:val="003440AB"/>
    <w:rsid w:val="003442AC"/>
    <w:rsid w:val="0035251D"/>
    <w:rsid w:val="00353485"/>
    <w:rsid w:val="00355C4F"/>
    <w:rsid w:val="00356C19"/>
    <w:rsid w:val="00357D37"/>
    <w:rsid w:val="00360059"/>
    <w:rsid w:val="0036359F"/>
    <w:rsid w:val="00364D80"/>
    <w:rsid w:val="0036569F"/>
    <w:rsid w:val="00367E68"/>
    <w:rsid w:val="00370651"/>
    <w:rsid w:val="0037203A"/>
    <w:rsid w:val="00374539"/>
    <w:rsid w:val="0038111D"/>
    <w:rsid w:val="003839F7"/>
    <w:rsid w:val="00383D80"/>
    <w:rsid w:val="00385763"/>
    <w:rsid w:val="003858B7"/>
    <w:rsid w:val="003868B9"/>
    <w:rsid w:val="0038755D"/>
    <w:rsid w:val="0039058C"/>
    <w:rsid w:val="00391F15"/>
    <w:rsid w:val="00392030"/>
    <w:rsid w:val="00395A77"/>
    <w:rsid w:val="0039647F"/>
    <w:rsid w:val="00396A7F"/>
    <w:rsid w:val="00396C0B"/>
    <w:rsid w:val="00396F95"/>
    <w:rsid w:val="003A0DC6"/>
    <w:rsid w:val="003A2E5D"/>
    <w:rsid w:val="003A3F4E"/>
    <w:rsid w:val="003A458D"/>
    <w:rsid w:val="003A6134"/>
    <w:rsid w:val="003A7129"/>
    <w:rsid w:val="003B04A7"/>
    <w:rsid w:val="003B38B6"/>
    <w:rsid w:val="003B3C4C"/>
    <w:rsid w:val="003B43E0"/>
    <w:rsid w:val="003B4602"/>
    <w:rsid w:val="003B46EB"/>
    <w:rsid w:val="003B4A5B"/>
    <w:rsid w:val="003B66C7"/>
    <w:rsid w:val="003C0376"/>
    <w:rsid w:val="003C137C"/>
    <w:rsid w:val="003C1E10"/>
    <w:rsid w:val="003C3D73"/>
    <w:rsid w:val="003C419C"/>
    <w:rsid w:val="003C4BEE"/>
    <w:rsid w:val="003C4F3A"/>
    <w:rsid w:val="003D12A5"/>
    <w:rsid w:val="003D1942"/>
    <w:rsid w:val="003D3BF7"/>
    <w:rsid w:val="003D4A83"/>
    <w:rsid w:val="003D7774"/>
    <w:rsid w:val="003D7A25"/>
    <w:rsid w:val="003E0884"/>
    <w:rsid w:val="003E3777"/>
    <w:rsid w:val="003E37D3"/>
    <w:rsid w:val="003E4D95"/>
    <w:rsid w:val="003E7C0C"/>
    <w:rsid w:val="003E7DBB"/>
    <w:rsid w:val="003F02A1"/>
    <w:rsid w:val="003F09BB"/>
    <w:rsid w:val="003F0D86"/>
    <w:rsid w:val="003F195D"/>
    <w:rsid w:val="003F422C"/>
    <w:rsid w:val="003F57FA"/>
    <w:rsid w:val="003F5871"/>
    <w:rsid w:val="00400449"/>
    <w:rsid w:val="00400B2E"/>
    <w:rsid w:val="00402696"/>
    <w:rsid w:val="00404E4D"/>
    <w:rsid w:val="0041519B"/>
    <w:rsid w:val="00417593"/>
    <w:rsid w:val="00420153"/>
    <w:rsid w:val="004205CC"/>
    <w:rsid w:val="00425BB2"/>
    <w:rsid w:val="00426A57"/>
    <w:rsid w:val="004275F2"/>
    <w:rsid w:val="004301FD"/>
    <w:rsid w:val="00430747"/>
    <w:rsid w:val="004307CC"/>
    <w:rsid w:val="00433E27"/>
    <w:rsid w:val="00435407"/>
    <w:rsid w:val="00440F30"/>
    <w:rsid w:val="004445E6"/>
    <w:rsid w:val="00445CE7"/>
    <w:rsid w:val="00446047"/>
    <w:rsid w:val="0045084C"/>
    <w:rsid w:val="00452238"/>
    <w:rsid w:val="00452A5B"/>
    <w:rsid w:val="00455521"/>
    <w:rsid w:val="004571FF"/>
    <w:rsid w:val="0046005D"/>
    <w:rsid w:val="00460E28"/>
    <w:rsid w:val="00461FBC"/>
    <w:rsid w:val="00463288"/>
    <w:rsid w:val="004634AA"/>
    <w:rsid w:val="00463949"/>
    <w:rsid w:val="00466610"/>
    <w:rsid w:val="004733A8"/>
    <w:rsid w:val="004776B8"/>
    <w:rsid w:val="00483815"/>
    <w:rsid w:val="0048668E"/>
    <w:rsid w:val="004879FC"/>
    <w:rsid w:val="004947D4"/>
    <w:rsid w:val="004953C6"/>
    <w:rsid w:val="00496371"/>
    <w:rsid w:val="004A0887"/>
    <w:rsid w:val="004A113C"/>
    <w:rsid w:val="004A3D8D"/>
    <w:rsid w:val="004A4033"/>
    <w:rsid w:val="004A4113"/>
    <w:rsid w:val="004A55FB"/>
    <w:rsid w:val="004B5408"/>
    <w:rsid w:val="004B6C3C"/>
    <w:rsid w:val="004B7C61"/>
    <w:rsid w:val="004C05BD"/>
    <w:rsid w:val="004C1935"/>
    <w:rsid w:val="004C38F3"/>
    <w:rsid w:val="004C3F01"/>
    <w:rsid w:val="004C44F4"/>
    <w:rsid w:val="004C6F02"/>
    <w:rsid w:val="004C75F7"/>
    <w:rsid w:val="004C7F7B"/>
    <w:rsid w:val="004D0F85"/>
    <w:rsid w:val="004D2394"/>
    <w:rsid w:val="004D29FC"/>
    <w:rsid w:val="004D312B"/>
    <w:rsid w:val="004E353F"/>
    <w:rsid w:val="004E4502"/>
    <w:rsid w:val="004E4648"/>
    <w:rsid w:val="004F0FD5"/>
    <w:rsid w:val="004F0FE4"/>
    <w:rsid w:val="004F30BE"/>
    <w:rsid w:val="004F3A3A"/>
    <w:rsid w:val="004F728B"/>
    <w:rsid w:val="00501861"/>
    <w:rsid w:val="00503031"/>
    <w:rsid w:val="00510C17"/>
    <w:rsid w:val="00512B1B"/>
    <w:rsid w:val="00513947"/>
    <w:rsid w:val="00517933"/>
    <w:rsid w:val="0052063D"/>
    <w:rsid w:val="00520B1C"/>
    <w:rsid w:val="005215BE"/>
    <w:rsid w:val="0052332A"/>
    <w:rsid w:val="00524D25"/>
    <w:rsid w:val="00526314"/>
    <w:rsid w:val="0053177B"/>
    <w:rsid w:val="00531E7C"/>
    <w:rsid w:val="00531F10"/>
    <w:rsid w:val="005322BC"/>
    <w:rsid w:val="0053332B"/>
    <w:rsid w:val="0053719C"/>
    <w:rsid w:val="005403D7"/>
    <w:rsid w:val="00540519"/>
    <w:rsid w:val="00541D01"/>
    <w:rsid w:val="005421CD"/>
    <w:rsid w:val="0054280C"/>
    <w:rsid w:val="0054511F"/>
    <w:rsid w:val="0054650A"/>
    <w:rsid w:val="00546E79"/>
    <w:rsid w:val="005472A1"/>
    <w:rsid w:val="00547CD8"/>
    <w:rsid w:val="00547E98"/>
    <w:rsid w:val="0055001B"/>
    <w:rsid w:val="005518F6"/>
    <w:rsid w:val="005543F3"/>
    <w:rsid w:val="00555A74"/>
    <w:rsid w:val="0056052B"/>
    <w:rsid w:val="00561600"/>
    <w:rsid w:val="005659EE"/>
    <w:rsid w:val="00570D7C"/>
    <w:rsid w:val="005714D6"/>
    <w:rsid w:val="00572716"/>
    <w:rsid w:val="00572744"/>
    <w:rsid w:val="0057413D"/>
    <w:rsid w:val="00576DC8"/>
    <w:rsid w:val="0058021B"/>
    <w:rsid w:val="00582F68"/>
    <w:rsid w:val="0058440D"/>
    <w:rsid w:val="00585365"/>
    <w:rsid w:val="005857F0"/>
    <w:rsid w:val="00587A11"/>
    <w:rsid w:val="00590092"/>
    <w:rsid w:val="005900AB"/>
    <w:rsid w:val="00590C55"/>
    <w:rsid w:val="00591F5C"/>
    <w:rsid w:val="005929D5"/>
    <w:rsid w:val="00595399"/>
    <w:rsid w:val="005960D4"/>
    <w:rsid w:val="00597439"/>
    <w:rsid w:val="005A1009"/>
    <w:rsid w:val="005A1488"/>
    <w:rsid w:val="005A1BCA"/>
    <w:rsid w:val="005A6985"/>
    <w:rsid w:val="005A73EB"/>
    <w:rsid w:val="005B001D"/>
    <w:rsid w:val="005B16D0"/>
    <w:rsid w:val="005B3B88"/>
    <w:rsid w:val="005B3BBD"/>
    <w:rsid w:val="005B4527"/>
    <w:rsid w:val="005B4853"/>
    <w:rsid w:val="005B5588"/>
    <w:rsid w:val="005B5A5B"/>
    <w:rsid w:val="005B7F35"/>
    <w:rsid w:val="005C2F19"/>
    <w:rsid w:val="005C465A"/>
    <w:rsid w:val="005C5AD1"/>
    <w:rsid w:val="005C6428"/>
    <w:rsid w:val="005C6E4C"/>
    <w:rsid w:val="005D09B5"/>
    <w:rsid w:val="005D53F6"/>
    <w:rsid w:val="005D684D"/>
    <w:rsid w:val="005E7592"/>
    <w:rsid w:val="005E7A7A"/>
    <w:rsid w:val="005E7F27"/>
    <w:rsid w:val="005F438D"/>
    <w:rsid w:val="005F4589"/>
    <w:rsid w:val="005F6845"/>
    <w:rsid w:val="005F6A11"/>
    <w:rsid w:val="005F6D16"/>
    <w:rsid w:val="00600594"/>
    <w:rsid w:val="00600A16"/>
    <w:rsid w:val="00602676"/>
    <w:rsid w:val="00604207"/>
    <w:rsid w:val="0060441B"/>
    <w:rsid w:val="0061290B"/>
    <w:rsid w:val="00613F75"/>
    <w:rsid w:val="00615778"/>
    <w:rsid w:val="00615EA5"/>
    <w:rsid w:val="00617B4C"/>
    <w:rsid w:val="00620B1D"/>
    <w:rsid w:val="006211DF"/>
    <w:rsid w:val="00621DC8"/>
    <w:rsid w:val="0062242E"/>
    <w:rsid w:val="00622CFB"/>
    <w:rsid w:val="00624711"/>
    <w:rsid w:val="006249AD"/>
    <w:rsid w:val="00625922"/>
    <w:rsid w:val="00630973"/>
    <w:rsid w:val="00630982"/>
    <w:rsid w:val="006309C1"/>
    <w:rsid w:val="00632B5E"/>
    <w:rsid w:val="006350D7"/>
    <w:rsid w:val="0063527B"/>
    <w:rsid w:val="00635BE6"/>
    <w:rsid w:val="0063711E"/>
    <w:rsid w:val="00637D9E"/>
    <w:rsid w:val="0064198D"/>
    <w:rsid w:val="006445FC"/>
    <w:rsid w:val="006453FD"/>
    <w:rsid w:val="006521A8"/>
    <w:rsid w:val="00652298"/>
    <w:rsid w:val="00654EF0"/>
    <w:rsid w:val="0066090A"/>
    <w:rsid w:val="00661A0C"/>
    <w:rsid w:val="00661A66"/>
    <w:rsid w:val="006629C1"/>
    <w:rsid w:val="00663CBC"/>
    <w:rsid w:val="006643C7"/>
    <w:rsid w:val="0066516A"/>
    <w:rsid w:val="006749B6"/>
    <w:rsid w:val="0067599B"/>
    <w:rsid w:val="006759D0"/>
    <w:rsid w:val="006804A3"/>
    <w:rsid w:val="00680866"/>
    <w:rsid w:val="00681298"/>
    <w:rsid w:val="00682A33"/>
    <w:rsid w:val="00682F91"/>
    <w:rsid w:val="006915DE"/>
    <w:rsid w:val="00691AAD"/>
    <w:rsid w:val="006939D7"/>
    <w:rsid w:val="00694E0C"/>
    <w:rsid w:val="0069568D"/>
    <w:rsid w:val="00695926"/>
    <w:rsid w:val="006964B6"/>
    <w:rsid w:val="00697994"/>
    <w:rsid w:val="00697DA1"/>
    <w:rsid w:val="006A07EC"/>
    <w:rsid w:val="006A1C7E"/>
    <w:rsid w:val="006A2BF6"/>
    <w:rsid w:val="006A2F5F"/>
    <w:rsid w:val="006A365F"/>
    <w:rsid w:val="006A37A6"/>
    <w:rsid w:val="006A4AB7"/>
    <w:rsid w:val="006A4B01"/>
    <w:rsid w:val="006A50FE"/>
    <w:rsid w:val="006A6DEE"/>
    <w:rsid w:val="006B041A"/>
    <w:rsid w:val="006B09B7"/>
    <w:rsid w:val="006B1B51"/>
    <w:rsid w:val="006B3950"/>
    <w:rsid w:val="006B3C3A"/>
    <w:rsid w:val="006B4717"/>
    <w:rsid w:val="006B494B"/>
    <w:rsid w:val="006B5724"/>
    <w:rsid w:val="006B61B1"/>
    <w:rsid w:val="006B7132"/>
    <w:rsid w:val="006B7A60"/>
    <w:rsid w:val="006B7C2E"/>
    <w:rsid w:val="006C06F6"/>
    <w:rsid w:val="006C0798"/>
    <w:rsid w:val="006C125D"/>
    <w:rsid w:val="006C1C76"/>
    <w:rsid w:val="006C29D3"/>
    <w:rsid w:val="006C2F6D"/>
    <w:rsid w:val="006C3AA9"/>
    <w:rsid w:val="006C3F0A"/>
    <w:rsid w:val="006C6226"/>
    <w:rsid w:val="006C6E59"/>
    <w:rsid w:val="006D0D20"/>
    <w:rsid w:val="006D1413"/>
    <w:rsid w:val="006D15E7"/>
    <w:rsid w:val="006D2111"/>
    <w:rsid w:val="006D2F87"/>
    <w:rsid w:val="006D3A46"/>
    <w:rsid w:val="006D452C"/>
    <w:rsid w:val="006D493C"/>
    <w:rsid w:val="006D49BC"/>
    <w:rsid w:val="006D4CAD"/>
    <w:rsid w:val="006D5313"/>
    <w:rsid w:val="006D6081"/>
    <w:rsid w:val="006D6503"/>
    <w:rsid w:val="006E2955"/>
    <w:rsid w:val="006E48F0"/>
    <w:rsid w:val="006E4BB8"/>
    <w:rsid w:val="006E5241"/>
    <w:rsid w:val="006E580B"/>
    <w:rsid w:val="006E6E3E"/>
    <w:rsid w:val="006E7403"/>
    <w:rsid w:val="006F00B0"/>
    <w:rsid w:val="006F071C"/>
    <w:rsid w:val="006F0F19"/>
    <w:rsid w:val="006F2A7D"/>
    <w:rsid w:val="006F2A89"/>
    <w:rsid w:val="006F4BFB"/>
    <w:rsid w:val="006F4DCE"/>
    <w:rsid w:val="006F681A"/>
    <w:rsid w:val="00700072"/>
    <w:rsid w:val="0070032F"/>
    <w:rsid w:val="00702D25"/>
    <w:rsid w:val="0070338F"/>
    <w:rsid w:val="00703CC2"/>
    <w:rsid w:val="007049B6"/>
    <w:rsid w:val="00704DB5"/>
    <w:rsid w:val="0070527C"/>
    <w:rsid w:val="0070742D"/>
    <w:rsid w:val="00714294"/>
    <w:rsid w:val="00716C8B"/>
    <w:rsid w:val="007214C7"/>
    <w:rsid w:val="00723DA6"/>
    <w:rsid w:val="00725E73"/>
    <w:rsid w:val="00726686"/>
    <w:rsid w:val="00730B0E"/>
    <w:rsid w:val="00731628"/>
    <w:rsid w:val="00732334"/>
    <w:rsid w:val="0073361C"/>
    <w:rsid w:val="00734C1B"/>
    <w:rsid w:val="0074077F"/>
    <w:rsid w:val="007415A3"/>
    <w:rsid w:val="007417B0"/>
    <w:rsid w:val="00741C5B"/>
    <w:rsid w:val="0074218B"/>
    <w:rsid w:val="00743021"/>
    <w:rsid w:val="007457D8"/>
    <w:rsid w:val="00745D6E"/>
    <w:rsid w:val="007465DB"/>
    <w:rsid w:val="007502CB"/>
    <w:rsid w:val="0075377F"/>
    <w:rsid w:val="007556FC"/>
    <w:rsid w:val="00756517"/>
    <w:rsid w:val="00757144"/>
    <w:rsid w:val="0076023B"/>
    <w:rsid w:val="007612D3"/>
    <w:rsid w:val="00761E0D"/>
    <w:rsid w:val="00762B02"/>
    <w:rsid w:val="00770152"/>
    <w:rsid w:val="00770C20"/>
    <w:rsid w:val="007722B1"/>
    <w:rsid w:val="007747E9"/>
    <w:rsid w:val="00774FCF"/>
    <w:rsid w:val="00775B55"/>
    <w:rsid w:val="00775D15"/>
    <w:rsid w:val="007769AE"/>
    <w:rsid w:val="007802F2"/>
    <w:rsid w:val="00782A55"/>
    <w:rsid w:val="00782F70"/>
    <w:rsid w:val="007849D4"/>
    <w:rsid w:val="00785B06"/>
    <w:rsid w:val="00787181"/>
    <w:rsid w:val="007914B7"/>
    <w:rsid w:val="00792B67"/>
    <w:rsid w:val="00793A1B"/>
    <w:rsid w:val="007941FA"/>
    <w:rsid w:val="007A0143"/>
    <w:rsid w:val="007A261C"/>
    <w:rsid w:val="007A2D39"/>
    <w:rsid w:val="007A327B"/>
    <w:rsid w:val="007B00D1"/>
    <w:rsid w:val="007B02DD"/>
    <w:rsid w:val="007B3736"/>
    <w:rsid w:val="007B57D5"/>
    <w:rsid w:val="007C050E"/>
    <w:rsid w:val="007C2CF9"/>
    <w:rsid w:val="007C3ACD"/>
    <w:rsid w:val="007C57F2"/>
    <w:rsid w:val="007C6D06"/>
    <w:rsid w:val="007D1025"/>
    <w:rsid w:val="007D1EFD"/>
    <w:rsid w:val="007D3E8F"/>
    <w:rsid w:val="007D6228"/>
    <w:rsid w:val="007D6D20"/>
    <w:rsid w:val="007E3E07"/>
    <w:rsid w:val="007E4337"/>
    <w:rsid w:val="007E44F0"/>
    <w:rsid w:val="007E598E"/>
    <w:rsid w:val="007F0592"/>
    <w:rsid w:val="007F1A4D"/>
    <w:rsid w:val="007F364E"/>
    <w:rsid w:val="007F5D44"/>
    <w:rsid w:val="007F61E1"/>
    <w:rsid w:val="007F6224"/>
    <w:rsid w:val="007F7C65"/>
    <w:rsid w:val="0080080C"/>
    <w:rsid w:val="00800C83"/>
    <w:rsid w:val="00801EB3"/>
    <w:rsid w:val="008023D6"/>
    <w:rsid w:val="00802B6A"/>
    <w:rsid w:val="008041EF"/>
    <w:rsid w:val="00804837"/>
    <w:rsid w:val="00805A43"/>
    <w:rsid w:val="008068C9"/>
    <w:rsid w:val="00806ADB"/>
    <w:rsid w:val="00806F77"/>
    <w:rsid w:val="008070FC"/>
    <w:rsid w:val="0081175E"/>
    <w:rsid w:val="00812DF9"/>
    <w:rsid w:val="00814173"/>
    <w:rsid w:val="00815C58"/>
    <w:rsid w:val="00822C26"/>
    <w:rsid w:val="0082467C"/>
    <w:rsid w:val="0083047A"/>
    <w:rsid w:val="00831310"/>
    <w:rsid w:val="0083327C"/>
    <w:rsid w:val="0083397B"/>
    <w:rsid w:val="00837B5B"/>
    <w:rsid w:val="00837BA3"/>
    <w:rsid w:val="00837C4F"/>
    <w:rsid w:val="00837DB6"/>
    <w:rsid w:val="00840EAA"/>
    <w:rsid w:val="008411F3"/>
    <w:rsid w:val="00843C54"/>
    <w:rsid w:val="00844615"/>
    <w:rsid w:val="0084617A"/>
    <w:rsid w:val="00846295"/>
    <w:rsid w:val="00846B2A"/>
    <w:rsid w:val="00846BCA"/>
    <w:rsid w:val="00850AC1"/>
    <w:rsid w:val="00853263"/>
    <w:rsid w:val="008545D5"/>
    <w:rsid w:val="00854690"/>
    <w:rsid w:val="00854AC0"/>
    <w:rsid w:val="00866633"/>
    <w:rsid w:val="00871E06"/>
    <w:rsid w:val="00874AAF"/>
    <w:rsid w:val="0087628D"/>
    <w:rsid w:val="00876A55"/>
    <w:rsid w:val="008777E3"/>
    <w:rsid w:val="008828C8"/>
    <w:rsid w:val="008845DD"/>
    <w:rsid w:val="008852FF"/>
    <w:rsid w:val="008862E1"/>
    <w:rsid w:val="00886510"/>
    <w:rsid w:val="00886EB8"/>
    <w:rsid w:val="00887950"/>
    <w:rsid w:val="00887968"/>
    <w:rsid w:val="00887A09"/>
    <w:rsid w:val="00890983"/>
    <w:rsid w:val="00891AA3"/>
    <w:rsid w:val="00894563"/>
    <w:rsid w:val="00895426"/>
    <w:rsid w:val="00895F68"/>
    <w:rsid w:val="008965F9"/>
    <w:rsid w:val="008A12A9"/>
    <w:rsid w:val="008A2A3E"/>
    <w:rsid w:val="008A2B76"/>
    <w:rsid w:val="008A3649"/>
    <w:rsid w:val="008A41EA"/>
    <w:rsid w:val="008A4228"/>
    <w:rsid w:val="008A6402"/>
    <w:rsid w:val="008A7F41"/>
    <w:rsid w:val="008A7F85"/>
    <w:rsid w:val="008B1C96"/>
    <w:rsid w:val="008B235A"/>
    <w:rsid w:val="008B3017"/>
    <w:rsid w:val="008B52AA"/>
    <w:rsid w:val="008B56F9"/>
    <w:rsid w:val="008B69BF"/>
    <w:rsid w:val="008B6CBE"/>
    <w:rsid w:val="008C055C"/>
    <w:rsid w:val="008C1BA3"/>
    <w:rsid w:val="008C1EE3"/>
    <w:rsid w:val="008C26C6"/>
    <w:rsid w:val="008C26DD"/>
    <w:rsid w:val="008C4AF4"/>
    <w:rsid w:val="008D05DA"/>
    <w:rsid w:val="008D140B"/>
    <w:rsid w:val="008D1654"/>
    <w:rsid w:val="008D167F"/>
    <w:rsid w:val="008D5762"/>
    <w:rsid w:val="008D5C4A"/>
    <w:rsid w:val="008D6EC8"/>
    <w:rsid w:val="008E09FE"/>
    <w:rsid w:val="008E0AC9"/>
    <w:rsid w:val="008E1870"/>
    <w:rsid w:val="008E28D0"/>
    <w:rsid w:val="008E2CF9"/>
    <w:rsid w:val="008E522D"/>
    <w:rsid w:val="008E567A"/>
    <w:rsid w:val="008E7A74"/>
    <w:rsid w:val="008F1AFF"/>
    <w:rsid w:val="008F30A6"/>
    <w:rsid w:val="008F4EF0"/>
    <w:rsid w:val="008F4FC2"/>
    <w:rsid w:val="008F522D"/>
    <w:rsid w:val="008F6F82"/>
    <w:rsid w:val="00901D16"/>
    <w:rsid w:val="00903985"/>
    <w:rsid w:val="0090486F"/>
    <w:rsid w:val="00904CB8"/>
    <w:rsid w:val="009057D2"/>
    <w:rsid w:val="009104E1"/>
    <w:rsid w:val="00915208"/>
    <w:rsid w:val="00915247"/>
    <w:rsid w:val="0091679F"/>
    <w:rsid w:val="0091762B"/>
    <w:rsid w:val="00922B56"/>
    <w:rsid w:val="00923978"/>
    <w:rsid w:val="009240C6"/>
    <w:rsid w:val="00926763"/>
    <w:rsid w:val="00927053"/>
    <w:rsid w:val="00927B31"/>
    <w:rsid w:val="009306EC"/>
    <w:rsid w:val="009332E4"/>
    <w:rsid w:val="00933E18"/>
    <w:rsid w:val="009344AB"/>
    <w:rsid w:val="00941CD7"/>
    <w:rsid w:val="00941F84"/>
    <w:rsid w:val="00943C47"/>
    <w:rsid w:val="009512D5"/>
    <w:rsid w:val="00951F05"/>
    <w:rsid w:val="0095243D"/>
    <w:rsid w:val="00954E0F"/>
    <w:rsid w:val="0095501C"/>
    <w:rsid w:val="0095531B"/>
    <w:rsid w:val="00955DCF"/>
    <w:rsid w:val="009603BD"/>
    <w:rsid w:val="009658C3"/>
    <w:rsid w:val="00965BD3"/>
    <w:rsid w:val="00967255"/>
    <w:rsid w:val="00967555"/>
    <w:rsid w:val="00967BED"/>
    <w:rsid w:val="00967DDE"/>
    <w:rsid w:val="00971A87"/>
    <w:rsid w:val="009721E1"/>
    <w:rsid w:val="009725DC"/>
    <w:rsid w:val="00973CEF"/>
    <w:rsid w:val="00973F91"/>
    <w:rsid w:val="00977873"/>
    <w:rsid w:val="009824B3"/>
    <w:rsid w:val="009835B8"/>
    <w:rsid w:val="00984BBD"/>
    <w:rsid w:val="00985D9B"/>
    <w:rsid w:val="0098686B"/>
    <w:rsid w:val="00987EC2"/>
    <w:rsid w:val="0099047F"/>
    <w:rsid w:val="009906BC"/>
    <w:rsid w:val="0099284D"/>
    <w:rsid w:val="00994892"/>
    <w:rsid w:val="00994B7B"/>
    <w:rsid w:val="00997D99"/>
    <w:rsid w:val="009A0EEA"/>
    <w:rsid w:val="009A17F4"/>
    <w:rsid w:val="009A19D4"/>
    <w:rsid w:val="009A2719"/>
    <w:rsid w:val="009A2F18"/>
    <w:rsid w:val="009A74CA"/>
    <w:rsid w:val="009A7789"/>
    <w:rsid w:val="009A7B65"/>
    <w:rsid w:val="009A7C98"/>
    <w:rsid w:val="009B0080"/>
    <w:rsid w:val="009B0E01"/>
    <w:rsid w:val="009B0E1F"/>
    <w:rsid w:val="009B10BE"/>
    <w:rsid w:val="009B24C4"/>
    <w:rsid w:val="009B3731"/>
    <w:rsid w:val="009C136A"/>
    <w:rsid w:val="009C24E9"/>
    <w:rsid w:val="009C54E0"/>
    <w:rsid w:val="009C65B7"/>
    <w:rsid w:val="009C6680"/>
    <w:rsid w:val="009C765C"/>
    <w:rsid w:val="009C786D"/>
    <w:rsid w:val="009D1B8B"/>
    <w:rsid w:val="009D354C"/>
    <w:rsid w:val="009D3CDB"/>
    <w:rsid w:val="009D6973"/>
    <w:rsid w:val="009D7BD8"/>
    <w:rsid w:val="009E0F6A"/>
    <w:rsid w:val="009E3EDE"/>
    <w:rsid w:val="009E40EF"/>
    <w:rsid w:val="009E5051"/>
    <w:rsid w:val="009E7DF3"/>
    <w:rsid w:val="009F09B2"/>
    <w:rsid w:val="009F1261"/>
    <w:rsid w:val="009F180E"/>
    <w:rsid w:val="009F58EB"/>
    <w:rsid w:val="00A00FE3"/>
    <w:rsid w:val="00A0187A"/>
    <w:rsid w:val="00A03A0E"/>
    <w:rsid w:val="00A04129"/>
    <w:rsid w:val="00A04E52"/>
    <w:rsid w:val="00A05777"/>
    <w:rsid w:val="00A07975"/>
    <w:rsid w:val="00A1255F"/>
    <w:rsid w:val="00A13823"/>
    <w:rsid w:val="00A14F8D"/>
    <w:rsid w:val="00A1610B"/>
    <w:rsid w:val="00A16406"/>
    <w:rsid w:val="00A23C85"/>
    <w:rsid w:val="00A24845"/>
    <w:rsid w:val="00A25AE6"/>
    <w:rsid w:val="00A26EFF"/>
    <w:rsid w:val="00A27ED5"/>
    <w:rsid w:val="00A30794"/>
    <w:rsid w:val="00A31745"/>
    <w:rsid w:val="00A35EA2"/>
    <w:rsid w:val="00A40194"/>
    <w:rsid w:val="00A5189E"/>
    <w:rsid w:val="00A51F45"/>
    <w:rsid w:val="00A52DD6"/>
    <w:rsid w:val="00A53206"/>
    <w:rsid w:val="00A5327E"/>
    <w:rsid w:val="00A53AD6"/>
    <w:rsid w:val="00A558E9"/>
    <w:rsid w:val="00A56D9C"/>
    <w:rsid w:val="00A575F0"/>
    <w:rsid w:val="00A609C0"/>
    <w:rsid w:val="00A61EFC"/>
    <w:rsid w:val="00A63B72"/>
    <w:rsid w:val="00A66B33"/>
    <w:rsid w:val="00A75D6C"/>
    <w:rsid w:val="00A75E6B"/>
    <w:rsid w:val="00A814D8"/>
    <w:rsid w:val="00A81632"/>
    <w:rsid w:val="00A81D99"/>
    <w:rsid w:val="00A8374D"/>
    <w:rsid w:val="00A938E3"/>
    <w:rsid w:val="00A94E5E"/>
    <w:rsid w:val="00A95467"/>
    <w:rsid w:val="00A95DE9"/>
    <w:rsid w:val="00A97440"/>
    <w:rsid w:val="00A97573"/>
    <w:rsid w:val="00A979EE"/>
    <w:rsid w:val="00AA0092"/>
    <w:rsid w:val="00AA0A79"/>
    <w:rsid w:val="00AA63BF"/>
    <w:rsid w:val="00AA716C"/>
    <w:rsid w:val="00AB1BB5"/>
    <w:rsid w:val="00AB20F1"/>
    <w:rsid w:val="00AB2778"/>
    <w:rsid w:val="00AB3E0E"/>
    <w:rsid w:val="00AB3F2C"/>
    <w:rsid w:val="00AC1796"/>
    <w:rsid w:val="00AC2CB4"/>
    <w:rsid w:val="00AC384C"/>
    <w:rsid w:val="00AC4DFD"/>
    <w:rsid w:val="00AC5717"/>
    <w:rsid w:val="00AC5A96"/>
    <w:rsid w:val="00AC664C"/>
    <w:rsid w:val="00AC6BE8"/>
    <w:rsid w:val="00AC6F13"/>
    <w:rsid w:val="00AD2A22"/>
    <w:rsid w:val="00AD2C70"/>
    <w:rsid w:val="00AD61C4"/>
    <w:rsid w:val="00AD6DC4"/>
    <w:rsid w:val="00AD7A3D"/>
    <w:rsid w:val="00AE3E80"/>
    <w:rsid w:val="00AE5DD4"/>
    <w:rsid w:val="00AE6A93"/>
    <w:rsid w:val="00AE6D5F"/>
    <w:rsid w:val="00AF0E44"/>
    <w:rsid w:val="00AF2188"/>
    <w:rsid w:val="00AF2CB4"/>
    <w:rsid w:val="00AF2F20"/>
    <w:rsid w:val="00AF30C2"/>
    <w:rsid w:val="00AF465F"/>
    <w:rsid w:val="00AF4E62"/>
    <w:rsid w:val="00AF7DAB"/>
    <w:rsid w:val="00B04A56"/>
    <w:rsid w:val="00B04EC5"/>
    <w:rsid w:val="00B050D8"/>
    <w:rsid w:val="00B05C2A"/>
    <w:rsid w:val="00B06C8C"/>
    <w:rsid w:val="00B079FC"/>
    <w:rsid w:val="00B12AFD"/>
    <w:rsid w:val="00B150E7"/>
    <w:rsid w:val="00B15D61"/>
    <w:rsid w:val="00B252B8"/>
    <w:rsid w:val="00B2567E"/>
    <w:rsid w:val="00B25CC5"/>
    <w:rsid w:val="00B32231"/>
    <w:rsid w:val="00B34917"/>
    <w:rsid w:val="00B367E9"/>
    <w:rsid w:val="00B3735D"/>
    <w:rsid w:val="00B37458"/>
    <w:rsid w:val="00B37502"/>
    <w:rsid w:val="00B37F05"/>
    <w:rsid w:val="00B44173"/>
    <w:rsid w:val="00B445A4"/>
    <w:rsid w:val="00B46755"/>
    <w:rsid w:val="00B47BD1"/>
    <w:rsid w:val="00B47C7D"/>
    <w:rsid w:val="00B53558"/>
    <w:rsid w:val="00B5578B"/>
    <w:rsid w:val="00B56714"/>
    <w:rsid w:val="00B61107"/>
    <w:rsid w:val="00B61A6D"/>
    <w:rsid w:val="00B62C0C"/>
    <w:rsid w:val="00B64D72"/>
    <w:rsid w:val="00B6671A"/>
    <w:rsid w:val="00B66D3B"/>
    <w:rsid w:val="00B67839"/>
    <w:rsid w:val="00B72BBB"/>
    <w:rsid w:val="00B743FA"/>
    <w:rsid w:val="00B74C99"/>
    <w:rsid w:val="00B74D2D"/>
    <w:rsid w:val="00B76981"/>
    <w:rsid w:val="00B776F9"/>
    <w:rsid w:val="00B81B49"/>
    <w:rsid w:val="00B84043"/>
    <w:rsid w:val="00B8472C"/>
    <w:rsid w:val="00B865FB"/>
    <w:rsid w:val="00B91A90"/>
    <w:rsid w:val="00B95F25"/>
    <w:rsid w:val="00B96266"/>
    <w:rsid w:val="00B96465"/>
    <w:rsid w:val="00BA0F74"/>
    <w:rsid w:val="00BA1EF6"/>
    <w:rsid w:val="00BA39FE"/>
    <w:rsid w:val="00BA491C"/>
    <w:rsid w:val="00BA4C5D"/>
    <w:rsid w:val="00BA6BEC"/>
    <w:rsid w:val="00BB004D"/>
    <w:rsid w:val="00BB5534"/>
    <w:rsid w:val="00BB5BDD"/>
    <w:rsid w:val="00BB5D0D"/>
    <w:rsid w:val="00BB61A9"/>
    <w:rsid w:val="00BB68F9"/>
    <w:rsid w:val="00BB71A2"/>
    <w:rsid w:val="00BB76C1"/>
    <w:rsid w:val="00BB7740"/>
    <w:rsid w:val="00BC02EE"/>
    <w:rsid w:val="00BC5615"/>
    <w:rsid w:val="00BC62A5"/>
    <w:rsid w:val="00BC7E7D"/>
    <w:rsid w:val="00BD34BF"/>
    <w:rsid w:val="00BD5056"/>
    <w:rsid w:val="00BD58CD"/>
    <w:rsid w:val="00BD6C50"/>
    <w:rsid w:val="00BE08A4"/>
    <w:rsid w:val="00BE782A"/>
    <w:rsid w:val="00BE7FCB"/>
    <w:rsid w:val="00BF101F"/>
    <w:rsid w:val="00BF14FF"/>
    <w:rsid w:val="00BF23C5"/>
    <w:rsid w:val="00BF3E73"/>
    <w:rsid w:val="00BF433E"/>
    <w:rsid w:val="00BF4351"/>
    <w:rsid w:val="00BF70CB"/>
    <w:rsid w:val="00C021B9"/>
    <w:rsid w:val="00C02A43"/>
    <w:rsid w:val="00C02DC5"/>
    <w:rsid w:val="00C031F7"/>
    <w:rsid w:val="00C04278"/>
    <w:rsid w:val="00C104DB"/>
    <w:rsid w:val="00C12D25"/>
    <w:rsid w:val="00C1793F"/>
    <w:rsid w:val="00C210BE"/>
    <w:rsid w:val="00C263CC"/>
    <w:rsid w:val="00C32426"/>
    <w:rsid w:val="00C33614"/>
    <w:rsid w:val="00C338B8"/>
    <w:rsid w:val="00C34FDB"/>
    <w:rsid w:val="00C37E31"/>
    <w:rsid w:val="00C424B0"/>
    <w:rsid w:val="00C44637"/>
    <w:rsid w:val="00C46610"/>
    <w:rsid w:val="00C46638"/>
    <w:rsid w:val="00C47547"/>
    <w:rsid w:val="00C5047A"/>
    <w:rsid w:val="00C56AB1"/>
    <w:rsid w:val="00C60BCB"/>
    <w:rsid w:val="00C62CD3"/>
    <w:rsid w:val="00C63B94"/>
    <w:rsid w:val="00C64040"/>
    <w:rsid w:val="00C66387"/>
    <w:rsid w:val="00C71697"/>
    <w:rsid w:val="00C71BF7"/>
    <w:rsid w:val="00C722D3"/>
    <w:rsid w:val="00C7273B"/>
    <w:rsid w:val="00C73219"/>
    <w:rsid w:val="00C7340A"/>
    <w:rsid w:val="00C771E5"/>
    <w:rsid w:val="00C77951"/>
    <w:rsid w:val="00C77B4B"/>
    <w:rsid w:val="00C81735"/>
    <w:rsid w:val="00C83532"/>
    <w:rsid w:val="00C853D6"/>
    <w:rsid w:val="00C85E2F"/>
    <w:rsid w:val="00C86EBD"/>
    <w:rsid w:val="00C8700A"/>
    <w:rsid w:val="00C87303"/>
    <w:rsid w:val="00C87DF3"/>
    <w:rsid w:val="00C9033B"/>
    <w:rsid w:val="00C91022"/>
    <w:rsid w:val="00C91B3C"/>
    <w:rsid w:val="00C942CF"/>
    <w:rsid w:val="00C9472B"/>
    <w:rsid w:val="00C94D36"/>
    <w:rsid w:val="00CA01A2"/>
    <w:rsid w:val="00CA20EF"/>
    <w:rsid w:val="00CA2ECC"/>
    <w:rsid w:val="00CA37FD"/>
    <w:rsid w:val="00CA3E58"/>
    <w:rsid w:val="00CA7E39"/>
    <w:rsid w:val="00CB140C"/>
    <w:rsid w:val="00CB217A"/>
    <w:rsid w:val="00CB4632"/>
    <w:rsid w:val="00CB60AB"/>
    <w:rsid w:val="00CC0696"/>
    <w:rsid w:val="00CC0A5A"/>
    <w:rsid w:val="00CC18B2"/>
    <w:rsid w:val="00CC304B"/>
    <w:rsid w:val="00CC423D"/>
    <w:rsid w:val="00CC5EB8"/>
    <w:rsid w:val="00CC6235"/>
    <w:rsid w:val="00CD00CE"/>
    <w:rsid w:val="00CD03AF"/>
    <w:rsid w:val="00CD1939"/>
    <w:rsid w:val="00CD2235"/>
    <w:rsid w:val="00CD31B0"/>
    <w:rsid w:val="00CD40DA"/>
    <w:rsid w:val="00CD4230"/>
    <w:rsid w:val="00CD7BA5"/>
    <w:rsid w:val="00CE1F9F"/>
    <w:rsid w:val="00CE2845"/>
    <w:rsid w:val="00CE3558"/>
    <w:rsid w:val="00CE791A"/>
    <w:rsid w:val="00CF0E08"/>
    <w:rsid w:val="00CF2796"/>
    <w:rsid w:val="00CF2EF4"/>
    <w:rsid w:val="00CF2FEC"/>
    <w:rsid w:val="00CF309D"/>
    <w:rsid w:val="00CF497A"/>
    <w:rsid w:val="00CF4E7A"/>
    <w:rsid w:val="00CF76C1"/>
    <w:rsid w:val="00CF7B33"/>
    <w:rsid w:val="00D002D5"/>
    <w:rsid w:val="00D00FFA"/>
    <w:rsid w:val="00D0264E"/>
    <w:rsid w:val="00D06267"/>
    <w:rsid w:val="00D06523"/>
    <w:rsid w:val="00D10B93"/>
    <w:rsid w:val="00D10FF7"/>
    <w:rsid w:val="00D11609"/>
    <w:rsid w:val="00D1232F"/>
    <w:rsid w:val="00D161F8"/>
    <w:rsid w:val="00D17879"/>
    <w:rsid w:val="00D17EB9"/>
    <w:rsid w:val="00D17EF0"/>
    <w:rsid w:val="00D23622"/>
    <w:rsid w:val="00D247B2"/>
    <w:rsid w:val="00D248E3"/>
    <w:rsid w:val="00D25AF2"/>
    <w:rsid w:val="00D25C9F"/>
    <w:rsid w:val="00D26536"/>
    <w:rsid w:val="00D27D0E"/>
    <w:rsid w:val="00D27D49"/>
    <w:rsid w:val="00D324D3"/>
    <w:rsid w:val="00D33BB6"/>
    <w:rsid w:val="00D34998"/>
    <w:rsid w:val="00D37219"/>
    <w:rsid w:val="00D41EC8"/>
    <w:rsid w:val="00D42450"/>
    <w:rsid w:val="00D43BA9"/>
    <w:rsid w:val="00D44E1F"/>
    <w:rsid w:val="00D458C6"/>
    <w:rsid w:val="00D460FA"/>
    <w:rsid w:val="00D46F8E"/>
    <w:rsid w:val="00D5129F"/>
    <w:rsid w:val="00D51FF5"/>
    <w:rsid w:val="00D535CE"/>
    <w:rsid w:val="00D551A0"/>
    <w:rsid w:val="00D55CC2"/>
    <w:rsid w:val="00D55F10"/>
    <w:rsid w:val="00D57110"/>
    <w:rsid w:val="00D57488"/>
    <w:rsid w:val="00D60BC6"/>
    <w:rsid w:val="00D65BAF"/>
    <w:rsid w:val="00D674DE"/>
    <w:rsid w:val="00D70F20"/>
    <w:rsid w:val="00D71294"/>
    <w:rsid w:val="00D74BEF"/>
    <w:rsid w:val="00D85DC0"/>
    <w:rsid w:val="00D86081"/>
    <w:rsid w:val="00D86362"/>
    <w:rsid w:val="00D8694D"/>
    <w:rsid w:val="00D91474"/>
    <w:rsid w:val="00D92F75"/>
    <w:rsid w:val="00D9316F"/>
    <w:rsid w:val="00D97B41"/>
    <w:rsid w:val="00DA14F8"/>
    <w:rsid w:val="00DA2F10"/>
    <w:rsid w:val="00DA4773"/>
    <w:rsid w:val="00DA601A"/>
    <w:rsid w:val="00DA7F6F"/>
    <w:rsid w:val="00DB01DC"/>
    <w:rsid w:val="00DB0774"/>
    <w:rsid w:val="00DB195E"/>
    <w:rsid w:val="00DB28EE"/>
    <w:rsid w:val="00DB5450"/>
    <w:rsid w:val="00DB65CA"/>
    <w:rsid w:val="00DB700D"/>
    <w:rsid w:val="00DC272B"/>
    <w:rsid w:val="00DC2E43"/>
    <w:rsid w:val="00DD1F0E"/>
    <w:rsid w:val="00DD284E"/>
    <w:rsid w:val="00DD3DBF"/>
    <w:rsid w:val="00DD567F"/>
    <w:rsid w:val="00DE0B3A"/>
    <w:rsid w:val="00DE21AD"/>
    <w:rsid w:val="00DE23F8"/>
    <w:rsid w:val="00DE2E62"/>
    <w:rsid w:val="00DE2F6A"/>
    <w:rsid w:val="00DE65CA"/>
    <w:rsid w:val="00DE6C18"/>
    <w:rsid w:val="00DE75F4"/>
    <w:rsid w:val="00DE7A3E"/>
    <w:rsid w:val="00DF0E90"/>
    <w:rsid w:val="00DF2F7D"/>
    <w:rsid w:val="00DF7EC2"/>
    <w:rsid w:val="00E019DB"/>
    <w:rsid w:val="00E01F3A"/>
    <w:rsid w:val="00E027C6"/>
    <w:rsid w:val="00E03B01"/>
    <w:rsid w:val="00E03E61"/>
    <w:rsid w:val="00E0544C"/>
    <w:rsid w:val="00E06A91"/>
    <w:rsid w:val="00E076CE"/>
    <w:rsid w:val="00E1029B"/>
    <w:rsid w:val="00E137C8"/>
    <w:rsid w:val="00E152FA"/>
    <w:rsid w:val="00E164B6"/>
    <w:rsid w:val="00E1766E"/>
    <w:rsid w:val="00E22CAD"/>
    <w:rsid w:val="00E232AD"/>
    <w:rsid w:val="00E24A07"/>
    <w:rsid w:val="00E24E90"/>
    <w:rsid w:val="00E25515"/>
    <w:rsid w:val="00E2727F"/>
    <w:rsid w:val="00E274E0"/>
    <w:rsid w:val="00E27504"/>
    <w:rsid w:val="00E377A5"/>
    <w:rsid w:val="00E43554"/>
    <w:rsid w:val="00E437B1"/>
    <w:rsid w:val="00E4546A"/>
    <w:rsid w:val="00E51D03"/>
    <w:rsid w:val="00E560CD"/>
    <w:rsid w:val="00E565B1"/>
    <w:rsid w:val="00E56AB8"/>
    <w:rsid w:val="00E57F94"/>
    <w:rsid w:val="00E62FEA"/>
    <w:rsid w:val="00E64DF1"/>
    <w:rsid w:val="00E66832"/>
    <w:rsid w:val="00E71547"/>
    <w:rsid w:val="00E720BF"/>
    <w:rsid w:val="00E72283"/>
    <w:rsid w:val="00E74E2C"/>
    <w:rsid w:val="00E7579B"/>
    <w:rsid w:val="00E75939"/>
    <w:rsid w:val="00E76D94"/>
    <w:rsid w:val="00E77313"/>
    <w:rsid w:val="00E83880"/>
    <w:rsid w:val="00E86A18"/>
    <w:rsid w:val="00E90338"/>
    <w:rsid w:val="00E9101E"/>
    <w:rsid w:val="00E91F6B"/>
    <w:rsid w:val="00E921D4"/>
    <w:rsid w:val="00E934FD"/>
    <w:rsid w:val="00E94A25"/>
    <w:rsid w:val="00E94BEE"/>
    <w:rsid w:val="00E9519A"/>
    <w:rsid w:val="00E9777E"/>
    <w:rsid w:val="00E979DD"/>
    <w:rsid w:val="00EA01B3"/>
    <w:rsid w:val="00EA477A"/>
    <w:rsid w:val="00EA5339"/>
    <w:rsid w:val="00EA5DD5"/>
    <w:rsid w:val="00EA77D9"/>
    <w:rsid w:val="00EB1520"/>
    <w:rsid w:val="00EB1DE2"/>
    <w:rsid w:val="00EB2667"/>
    <w:rsid w:val="00EB2BF8"/>
    <w:rsid w:val="00EB32F1"/>
    <w:rsid w:val="00EB407D"/>
    <w:rsid w:val="00EB41C3"/>
    <w:rsid w:val="00EB489B"/>
    <w:rsid w:val="00EB50DC"/>
    <w:rsid w:val="00EB7FCA"/>
    <w:rsid w:val="00EC1BF3"/>
    <w:rsid w:val="00EC1E88"/>
    <w:rsid w:val="00EC1EB4"/>
    <w:rsid w:val="00EC404C"/>
    <w:rsid w:val="00EC67B7"/>
    <w:rsid w:val="00ED07D8"/>
    <w:rsid w:val="00ED4D85"/>
    <w:rsid w:val="00ED541B"/>
    <w:rsid w:val="00ED5A4E"/>
    <w:rsid w:val="00ED632C"/>
    <w:rsid w:val="00ED6756"/>
    <w:rsid w:val="00ED7CDC"/>
    <w:rsid w:val="00EE1326"/>
    <w:rsid w:val="00EE198D"/>
    <w:rsid w:val="00EE3B42"/>
    <w:rsid w:val="00EE5403"/>
    <w:rsid w:val="00EE65D4"/>
    <w:rsid w:val="00EE72F7"/>
    <w:rsid w:val="00EE7AF4"/>
    <w:rsid w:val="00EE7FEF"/>
    <w:rsid w:val="00EF0B7D"/>
    <w:rsid w:val="00EF115F"/>
    <w:rsid w:val="00EF283C"/>
    <w:rsid w:val="00EF62C2"/>
    <w:rsid w:val="00EF72DF"/>
    <w:rsid w:val="00EF7F4B"/>
    <w:rsid w:val="00F04007"/>
    <w:rsid w:val="00F04336"/>
    <w:rsid w:val="00F04978"/>
    <w:rsid w:val="00F064C5"/>
    <w:rsid w:val="00F06B7A"/>
    <w:rsid w:val="00F10535"/>
    <w:rsid w:val="00F1092D"/>
    <w:rsid w:val="00F1230C"/>
    <w:rsid w:val="00F135F7"/>
    <w:rsid w:val="00F136DB"/>
    <w:rsid w:val="00F14EB6"/>
    <w:rsid w:val="00F15E53"/>
    <w:rsid w:val="00F172E8"/>
    <w:rsid w:val="00F202F6"/>
    <w:rsid w:val="00F21D08"/>
    <w:rsid w:val="00F23C8F"/>
    <w:rsid w:val="00F2490E"/>
    <w:rsid w:val="00F24F29"/>
    <w:rsid w:val="00F268D1"/>
    <w:rsid w:val="00F26917"/>
    <w:rsid w:val="00F2753F"/>
    <w:rsid w:val="00F27B75"/>
    <w:rsid w:val="00F31D78"/>
    <w:rsid w:val="00F35878"/>
    <w:rsid w:val="00F35C29"/>
    <w:rsid w:val="00F3759D"/>
    <w:rsid w:val="00F37D68"/>
    <w:rsid w:val="00F402DC"/>
    <w:rsid w:val="00F41094"/>
    <w:rsid w:val="00F43A7E"/>
    <w:rsid w:val="00F43CAE"/>
    <w:rsid w:val="00F4471C"/>
    <w:rsid w:val="00F459F7"/>
    <w:rsid w:val="00F477AD"/>
    <w:rsid w:val="00F50417"/>
    <w:rsid w:val="00F525C8"/>
    <w:rsid w:val="00F53D10"/>
    <w:rsid w:val="00F57BC8"/>
    <w:rsid w:val="00F57D1D"/>
    <w:rsid w:val="00F614B2"/>
    <w:rsid w:val="00F63325"/>
    <w:rsid w:val="00F649D7"/>
    <w:rsid w:val="00F66317"/>
    <w:rsid w:val="00F66EFE"/>
    <w:rsid w:val="00F74563"/>
    <w:rsid w:val="00F75BA5"/>
    <w:rsid w:val="00F7782E"/>
    <w:rsid w:val="00F820ED"/>
    <w:rsid w:val="00F82819"/>
    <w:rsid w:val="00F83390"/>
    <w:rsid w:val="00F84340"/>
    <w:rsid w:val="00F85775"/>
    <w:rsid w:val="00F863AE"/>
    <w:rsid w:val="00F86495"/>
    <w:rsid w:val="00F9065D"/>
    <w:rsid w:val="00F92BB6"/>
    <w:rsid w:val="00F93A52"/>
    <w:rsid w:val="00F95252"/>
    <w:rsid w:val="00F9536F"/>
    <w:rsid w:val="00FA01F2"/>
    <w:rsid w:val="00FA11FD"/>
    <w:rsid w:val="00FA518B"/>
    <w:rsid w:val="00FB061C"/>
    <w:rsid w:val="00FB4067"/>
    <w:rsid w:val="00FB5E8C"/>
    <w:rsid w:val="00FC010A"/>
    <w:rsid w:val="00FC0695"/>
    <w:rsid w:val="00FC3C61"/>
    <w:rsid w:val="00FC5B74"/>
    <w:rsid w:val="00FC793C"/>
    <w:rsid w:val="00FD15E8"/>
    <w:rsid w:val="00FD1A80"/>
    <w:rsid w:val="00FD1E26"/>
    <w:rsid w:val="00FD553B"/>
    <w:rsid w:val="00FD5E12"/>
    <w:rsid w:val="00FD60B0"/>
    <w:rsid w:val="00FE04A2"/>
    <w:rsid w:val="00FE071A"/>
    <w:rsid w:val="00FE278F"/>
    <w:rsid w:val="00FE3386"/>
    <w:rsid w:val="00FE426F"/>
    <w:rsid w:val="00FE4628"/>
    <w:rsid w:val="00FE66BF"/>
    <w:rsid w:val="00FE7BD4"/>
    <w:rsid w:val="00FF1773"/>
    <w:rsid w:val="00FF28AC"/>
    <w:rsid w:val="00FF355F"/>
    <w:rsid w:val="00FF4A2E"/>
    <w:rsid w:val="00FF523A"/>
    <w:rsid w:val="00FF54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50FCCC5"/>
  <w15:docId w15:val="{74415416-B9E2-44B6-8779-84C4ED3D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23B"/>
  </w:style>
  <w:style w:type="paragraph" w:styleId="Heading1">
    <w:name w:val="heading 1"/>
    <w:basedOn w:val="Normal"/>
    <w:next w:val="Normal"/>
    <w:link w:val="Heading1Char"/>
    <w:uiPriority w:val="9"/>
    <w:qFormat/>
    <w:rsid w:val="00212F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2F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12F9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3062"/>
    <w:rPr>
      <w:sz w:val="18"/>
      <w:szCs w:val="18"/>
    </w:rPr>
  </w:style>
  <w:style w:type="paragraph" w:styleId="CommentText">
    <w:name w:val="annotation text"/>
    <w:basedOn w:val="Normal"/>
    <w:link w:val="CommentTextChar"/>
    <w:uiPriority w:val="99"/>
    <w:unhideWhenUsed/>
    <w:rsid w:val="001A3062"/>
  </w:style>
  <w:style w:type="character" w:customStyle="1" w:styleId="CommentTextChar">
    <w:name w:val="Comment Text Char"/>
    <w:basedOn w:val="DefaultParagraphFont"/>
    <w:link w:val="CommentText"/>
    <w:uiPriority w:val="99"/>
    <w:rsid w:val="001A3062"/>
  </w:style>
  <w:style w:type="paragraph" w:styleId="CommentSubject">
    <w:name w:val="annotation subject"/>
    <w:basedOn w:val="CommentText"/>
    <w:next w:val="CommentText"/>
    <w:link w:val="CommentSubjectChar"/>
    <w:uiPriority w:val="99"/>
    <w:semiHidden/>
    <w:unhideWhenUsed/>
    <w:rsid w:val="001A3062"/>
    <w:rPr>
      <w:b/>
      <w:bCs/>
      <w:sz w:val="20"/>
      <w:szCs w:val="20"/>
    </w:rPr>
  </w:style>
  <w:style w:type="character" w:customStyle="1" w:styleId="CommentSubjectChar">
    <w:name w:val="Comment Subject Char"/>
    <w:basedOn w:val="CommentTextChar"/>
    <w:link w:val="CommentSubject"/>
    <w:uiPriority w:val="99"/>
    <w:semiHidden/>
    <w:rsid w:val="001A3062"/>
    <w:rPr>
      <w:b/>
      <w:bCs/>
      <w:sz w:val="20"/>
      <w:szCs w:val="20"/>
    </w:rPr>
  </w:style>
  <w:style w:type="paragraph" w:styleId="BalloonText">
    <w:name w:val="Balloon Text"/>
    <w:basedOn w:val="Normal"/>
    <w:link w:val="BalloonTextChar"/>
    <w:uiPriority w:val="99"/>
    <w:semiHidden/>
    <w:unhideWhenUsed/>
    <w:rsid w:val="001A30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062"/>
    <w:rPr>
      <w:rFonts w:ascii="Lucida Grande" w:hAnsi="Lucida Grande" w:cs="Lucida Grande"/>
      <w:sz w:val="18"/>
      <w:szCs w:val="18"/>
    </w:rPr>
  </w:style>
  <w:style w:type="paragraph" w:styleId="ListParagraph">
    <w:name w:val="List Paragraph"/>
    <w:basedOn w:val="Normal"/>
    <w:uiPriority w:val="34"/>
    <w:qFormat/>
    <w:rsid w:val="00787181"/>
    <w:pPr>
      <w:ind w:left="720"/>
      <w:contextualSpacing/>
    </w:pPr>
  </w:style>
  <w:style w:type="paragraph" w:styleId="NormalWeb">
    <w:name w:val="Normal (Web)"/>
    <w:basedOn w:val="Normal"/>
    <w:uiPriority w:val="99"/>
    <w:semiHidden/>
    <w:unhideWhenUsed/>
    <w:rsid w:val="000C5D4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14F8D"/>
    <w:pPr>
      <w:tabs>
        <w:tab w:val="center" w:pos="4320"/>
        <w:tab w:val="right" w:pos="8640"/>
      </w:tabs>
    </w:pPr>
  </w:style>
  <w:style w:type="character" w:customStyle="1" w:styleId="HeaderChar">
    <w:name w:val="Header Char"/>
    <w:basedOn w:val="DefaultParagraphFont"/>
    <w:link w:val="Header"/>
    <w:uiPriority w:val="99"/>
    <w:rsid w:val="00A14F8D"/>
  </w:style>
  <w:style w:type="paragraph" w:styleId="Footer">
    <w:name w:val="footer"/>
    <w:basedOn w:val="Normal"/>
    <w:link w:val="FooterChar"/>
    <w:uiPriority w:val="99"/>
    <w:unhideWhenUsed/>
    <w:rsid w:val="00A14F8D"/>
    <w:pPr>
      <w:tabs>
        <w:tab w:val="center" w:pos="4320"/>
        <w:tab w:val="right" w:pos="8640"/>
      </w:tabs>
    </w:pPr>
  </w:style>
  <w:style w:type="character" w:customStyle="1" w:styleId="FooterChar">
    <w:name w:val="Footer Char"/>
    <w:basedOn w:val="DefaultParagraphFont"/>
    <w:link w:val="Footer"/>
    <w:uiPriority w:val="99"/>
    <w:rsid w:val="00A14F8D"/>
  </w:style>
  <w:style w:type="character" w:styleId="PageNumber">
    <w:name w:val="page number"/>
    <w:basedOn w:val="DefaultParagraphFont"/>
    <w:uiPriority w:val="99"/>
    <w:semiHidden/>
    <w:unhideWhenUsed/>
    <w:rsid w:val="00A14F8D"/>
  </w:style>
  <w:style w:type="paragraph" w:styleId="FootnoteText">
    <w:name w:val="footnote text"/>
    <w:basedOn w:val="Normal"/>
    <w:link w:val="FootnoteTextChar"/>
    <w:uiPriority w:val="99"/>
    <w:unhideWhenUsed/>
    <w:rsid w:val="00F268D1"/>
    <w:rPr>
      <w:sz w:val="20"/>
      <w:szCs w:val="20"/>
    </w:rPr>
  </w:style>
  <w:style w:type="character" w:customStyle="1" w:styleId="FootnoteTextChar">
    <w:name w:val="Footnote Text Char"/>
    <w:basedOn w:val="DefaultParagraphFont"/>
    <w:link w:val="FootnoteText"/>
    <w:uiPriority w:val="99"/>
    <w:rsid w:val="00F268D1"/>
    <w:rPr>
      <w:sz w:val="20"/>
      <w:szCs w:val="20"/>
    </w:rPr>
  </w:style>
  <w:style w:type="character" w:styleId="FootnoteReference">
    <w:name w:val="footnote reference"/>
    <w:basedOn w:val="DefaultParagraphFont"/>
    <w:uiPriority w:val="99"/>
    <w:semiHidden/>
    <w:unhideWhenUsed/>
    <w:rsid w:val="00F268D1"/>
    <w:rPr>
      <w:vertAlign w:val="superscript"/>
    </w:rPr>
  </w:style>
  <w:style w:type="paragraph" w:styleId="Revision">
    <w:name w:val="Revision"/>
    <w:hidden/>
    <w:uiPriority w:val="99"/>
    <w:semiHidden/>
    <w:rsid w:val="003A2E5D"/>
  </w:style>
  <w:style w:type="character" w:customStyle="1" w:styleId="Heading1Char">
    <w:name w:val="Heading 1 Char"/>
    <w:basedOn w:val="DefaultParagraphFont"/>
    <w:link w:val="Heading1"/>
    <w:uiPriority w:val="9"/>
    <w:rsid w:val="00212F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12F94"/>
    <w:rPr>
      <w:rFonts w:asciiTheme="majorHAnsi" w:eastAsiaTheme="majorEastAsia" w:hAnsiTheme="majorHAnsi" w:cstheme="majorBidi"/>
      <w:color w:val="365F91" w:themeColor="accent1" w:themeShade="BF"/>
      <w:sz w:val="26"/>
      <w:szCs w:val="26"/>
    </w:rPr>
  </w:style>
  <w:style w:type="paragraph" w:customStyle="1" w:styleId="508">
    <w:name w:val="508"/>
    <w:basedOn w:val="Heading2"/>
    <w:link w:val="508Char"/>
    <w:qFormat/>
    <w:rsid w:val="00212F94"/>
    <w:rPr>
      <w:b/>
      <w:color w:val="auto"/>
      <w:u w:val="single"/>
    </w:rPr>
  </w:style>
  <w:style w:type="character" w:customStyle="1" w:styleId="Heading3Char">
    <w:name w:val="Heading 3 Char"/>
    <w:basedOn w:val="DefaultParagraphFont"/>
    <w:link w:val="Heading3"/>
    <w:uiPriority w:val="9"/>
    <w:rsid w:val="00212F94"/>
    <w:rPr>
      <w:rFonts w:asciiTheme="majorHAnsi" w:eastAsiaTheme="majorEastAsia" w:hAnsiTheme="majorHAnsi" w:cstheme="majorBidi"/>
      <w:color w:val="243F60" w:themeColor="accent1" w:themeShade="7F"/>
    </w:rPr>
  </w:style>
  <w:style w:type="character" w:customStyle="1" w:styleId="508Char">
    <w:name w:val="508 Char"/>
    <w:basedOn w:val="Heading2Char"/>
    <w:link w:val="508"/>
    <w:rsid w:val="00212F94"/>
    <w:rPr>
      <w:rFonts w:asciiTheme="majorHAnsi" w:eastAsiaTheme="majorEastAsia" w:hAnsiTheme="majorHAnsi" w:cstheme="majorBidi"/>
      <w:b/>
      <w:color w:val="365F91" w:themeColor="accent1" w:themeShade="BF"/>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5568">
      <w:bodyDiv w:val="1"/>
      <w:marLeft w:val="0"/>
      <w:marRight w:val="0"/>
      <w:marTop w:val="0"/>
      <w:marBottom w:val="0"/>
      <w:divBdr>
        <w:top w:val="none" w:sz="0" w:space="0" w:color="auto"/>
        <w:left w:val="none" w:sz="0" w:space="0" w:color="auto"/>
        <w:bottom w:val="none" w:sz="0" w:space="0" w:color="auto"/>
        <w:right w:val="none" w:sz="0" w:space="0" w:color="auto"/>
      </w:divBdr>
      <w:divsChild>
        <w:div w:id="244656014">
          <w:marLeft w:val="0"/>
          <w:marRight w:val="0"/>
          <w:marTop w:val="0"/>
          <w:marBottom w:val="0"/>
          <w:divBdr>
            <w:top w:val="none" w:sz="0" w:space="0" w:color="auto"/>
            <w:left w:val="none" w:sz="0" w:space="0" w:color="auto"/>
            <w:bottom w:val="none" w:sz="0" w:space="0" w:color="auto"/>
            <w:right w:val="none" w:sz="0" w:space="0" w:color="auto"/>
          </w:divBdr>
          <w:divsChild>
            <w:div w:id="1685277368">
              <w:marLeft w:val="0"/>
              <w:marRight w:val="0"/>
              <w:marTop w:val="0"/>
              <w:marBottom w:val="0"/>
              <w:divBdr>
                <w:top w:val="none" w:sz="0" w:space="0" w:color="auto"/>
                <w:left w:val="none" w:sz="0" w:space="0" w:color="auto"/>
                <w:bottom w:val="none" w:sz="0" w:space="0" w:color="auto"/>
                <w:right w:val="none" w:sz="0" w:space="0" w:color="auto"/>
              </w:divBdr>
              <w:divsChild>
                <w:div w:id="1411658054">
                  <w:marLeft w:val="0"/>
                  <w:marRight w:val="0"/>
                  <w:marTop w:val="0"/>
                  <w:marBottom w:val="0"/>
                  <w:divBdr>
                    <w:top w:val="none" w:sz="0" w:space="0" w:color="auto"/>
                    <w:left w:val="none" w:sz="0" w:space="0" w:color="auto"/>
                    <w:bottom w:val="none" w:sz="0" w:space="0" w:color="auto"/>
                    <w:right w:val="none" w:sz="0" w:space="0" w:color="auto"/>
                  </w:divBdr>
                  <w:divsChild>
                    <w:div w:id="15001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3615">
      <w:bodyDiv w:val="1"/>
      <w:marLeft w:val="0"/>
      <w:marRight w:val="0"/>
      <w:marTop w:val="0"/>
      <w:marBottom w:val="0"/>
      <w:divBdr>
        <w:top w:val="none" w:sz="0" w:space="0" w:color="auto"/>
        <w:left w:val="none" w:sz="0" w:space="0" w:color="auto"/>
        <w:bottom w:val="none" w:sz="0" w:space="0" w:color="auto"/>
        <w:right w:val="none" w:sz="0" w:space="0" w:color="auto"/>
      </w:divBdr>
      <w:divsChild>
        <w:div w:id="1330712512">
          <w:marLeft w:val="605"/>
          <w:marRight w:val="0"/>
          <w:marTop w:val="115"/>
          <w:marBottom w:val="0"/>
          <w:divBdr>
            <w:top w:val="none" w:sz="0" w:space="0" w:color="auto"/>
            <w:left w:val="none" w:sz="0" w:space="0" w:color="auto"/>
            <w:bottom w:val="none" w:sz="0" w:space="0" w:color="auto"/>
            <w:right w:val="none" w:sz="0" w:space="0" w:color="auto"/>
          </w:divBdr>
        </w:div>
        <w:div w:id="440612078">
          <w:marLeft w:val="605"/>
          <w:marRight w:val="0"/>
          <w:marTop w:val="115"/>
          <w:marBottom w:val="0"/>
          <w:divBdr>
            <w:top w:val="none" w:sz="0" w:space="0" w:color="auto"/>
            <w:left w:val="none" w:sz="0" w:space="0" w:color="auto"/>
            <w:bottom w:val="none" w:sz="0" w:space="0" w:color="auto"/>
            <w:right w:val="none" w:sz="0" w:space="0" w:color="auto"/>
          </w:divBdr>
        </w:div>
        <w:div w:id="700014413">
          <w:marLeft w:val="605"/>
          <w:marRight w:val="0"/>
          <w:marTop w:val="115"/>
          <w:marBottom w:val="0"/>
          <w:divBdr>
            <w:top w:val="none" w:sz="0" w:space="0" w:color="auto"/>
            <w:left w:val="none" w:sz="0" w:space="0" w:color="auto"/>
            <w:bottom w:val="none" w:sz="0" w:space="0" w:color="auto"/>
            <w:right w:val="none" w:sz="0" w:space="0" w:color="auto"/>
          </w:divBdr>
        </w:div>
        <w:div w:id="536356083">
          <w:marLeft w:val="1267"/>
          <w:marRight w:val="0"/>
          <w:marTop w:val="106"/>
          <w:marBottom w:val="0"/>
          <w:divBdr>
            <w:top w:val="none" w:sz="0" w:space="0" w:color="auto"/>
            <w:left w:val="none" w:sz="0" w:space="0" w:color="auto"/>
            <w:bottom w:val="none" w:sz="0" w:space="0" w:color="auto"/>
            <w:right w:val="none" w:sz="0" w:space="0" w:color="auto"/>
          </w:divBdr>
        </w:div>
        <w:div w:id="1480027841">
          <w:marLeft w:val="1267"/>
          <w:marRight w:val="0"/>
          <w:marTop w:val="106"/>
          <w:marBottom w:val="0"/>
          <w:divBdr>
            <w:top w:val="none" w:sz="0" w:space="0" w:color="auto"/>
            <w:left w:val="none" w:sz="0" w:space="0" w:color="auto"/>
            <w:bottom w:val="none" w:sz="0" w:space="0" w:color="auto"/>
            <w:right w:val="none" w:sz="0" w:space="0" w:color="auto"/>
          </w:divBdr>
        </w:div>
        <w:div w:id="1399472896">
          <w:marLeft w:val="1267"/>
          <w:marRight w:val="0"/>
          <w:marTop w:val="106"/>
          <w:marBottom w:val="0"/>
          <w:divBdr>
            <w:top w:val="none" w:sz="0" w:space="0" w:color="auto"/>
            <w:left w:val="none" w:sz="0" w:space="0" w:color="auto"/>
            <w:bottom w:val="none" w:sz="0" w:space="0" w:color="auto"/>
            <w:right w:val="none" w:sz="0" w:space="0" w:color="auto"/>
          </w:divBdr>
        </w:div>
        <w:div w:id="1714427985">
          <w:marLeft w:val="1267"/>
          <w:marRight w:val="0"/>
          <w:marTop w:val="106"/>
          <w:marBottom w:val="0"/>
          <w:divBdr>
            <w:top w:val="none" w:sz="0" w:space="0" w:color="auto"/>
            <w:left w:val="none" w:sz="0" w:space="0" w:color="auto"/>
            <w:bottom w:val="none" w:sz="0" w:space="0" w:color="auto"/>
            <w:right w:val="none" w:sz="0" w:space="0" w:color="auto"/>
          </w:divBdr>
        </w:div>
        <w:div w:id="1606184653">
          <w:marLeft w:val="1267"/>
          <w:marRight w:val="0"/>
          <w:marTop w:val="106"/>
          <w:marBottom w:val="0"/>
          <w:divBdr>
            <w:top w:val="none" w:sz="0" w:space="0" w:color="auto"/>
            <w:left w:val="none" w:sz="0" w:space="0" w:color="auto"/>
            <w:bottom w:val="none" w:sz="0" w:space="0" w:color="auto"/>
            <w:right w:val="none" w:sz="0" w:space="0" w:color="auto"/>
          </w:divBdr>
        </w:div>
        <w:div w:id="136581215">
          <w:marLeft w:val="605"/>
          <w:marRight w:val="0"/>
          <w:marTop w:val="115"/>
          <w:marBottom w:val="0"/>
          <w:divBdr>
            <w:top w:val="none" w:sz="0" w:space="0" w:color="auto"/>
            <w:left w:val="none" w:sz="0" w:space="0" w:color="auto"/>
            <w:bottom w:val="none" w:sz="0" w:space="0" w:color="auto"/>
            <w:right w:val="none" w:sz="0" w:space="0" w:color="auto"/>
          </w:divBdr>
        </w:div>
      </w:divsChild>
    </w:div>
    <w:div w:id="607201629">
      <w:bodyDiv w:val="1"/>
      <w:marLeft w:val="0"/>
      <w:marRight w:val="0"/>
      <w:marTop w:val="0"/>
      <w:marBottom w:val="0"/>
      <w:divBdr>
        <w:top w:val="none" w:sz="0" w:space="0" w:color="auto"/>
        <w:left w:val="none" w:sz="0" w:space="0" w:color="auto"/>
        <w:bottom w:val="none" w:sz="0" w:space="0" w:color="auto"/>
        <w:right w:val="none" w:sz="0" w:space="0" w:color="auto"/>
      </w:divBdr>
      <w:divsChild>
        <w:div w:id="1430470402">
          <w:marLeft w:val="547"/>
          <w:marRight w:val="0"/>
          <w:marTop w:val="134"/>
          <w:marBottom w:val="0"/>
          <w:divBdr>
            <w:top w:val="none" w:sz="0" w:space="0" w:color="auto"/>
            <w:left w:val="none" w:sz="0" w:space="0" w:color="auto"/>
            <w:bottom w:val="none" w:sz="0" w:space="0" w:color="auto"/>
            <w:right w:val="none" w:sz="0" w:space="0" w:color="auto"/>
          </w:divBdr>
        </w:div>
        <w:div w:id="2140106594">
          <w:marLeft w:val="547"/>
          <w:marRight w:val="0"/>
          <w:marTop w:val="134"/>
          <w:marBottom w:val="0"/>
          <w:divBdr>
            <w:top w:val="none" w:sz="0" w:space="0" w:color="auto"/>
            <w:left w:val="none" w:sz="0" w:space="0" w:color="auto"/>
            <w:bottom w:val="none" w:sz="0" w:space="0" w:color="auto"/>
            <w:right w:val="none" w:sz="0" w:space="0" w:color="auto"/>
          </w:divBdr>
        </w:div>
      </w:divsChild>
    </w:div>
    <w:div w:id="1175994874">
      <w:bodyDiv w:val="1"/>
      <w:marLeft w:val="0"/>
      <w:marRight w:val="0"/>
      <w:marTop w:val="0"/>
      <w:marBottom w:val="0"/>
      <w:divBdr>
        <w:top w:val="none" w:sz="0" w:space="0" w:color="auto"/>
        <w:left w:val="none" w:sz="0" w:space="0" w:color="auto"/>
        <w:bottom w:val="none" w:sz="0" w:space="0" w:color="auto"/>
        <w:right w:val="none" w:sz="0" w:space="0" w:color="auto"/>
      </w:divBdr>
      <w:divsChild>
        <w:div w:id="156776257">
          <w:marLeft w:val="547"/>
          <w:marRight w:val="0"/>
          <w:marTop w:val="134"/>
          <w:marBottom w:val="0"/>
          <w:divBdr>
            <w:top w:val="none" w:sz="0" w:space="0" w:color="auto"/>
            <w:left w:val="none" w:sz="0" w:space="0" w:color="auto"/>
            <w:bottom w:val="none" w:sz="0" w:space="0" w:color="auto"/>
            <w:right w:val="none" w:sz="0" w:space="0" w:color="auto"/>
          </w:divBdr>
        </w:div>
        <w:div w:id="554776804">
          <w:marLeft w:val="547"/>
          <w:marRight w:val="0"/>
          <w:marTop w:val="134"/>
          <w:marBottom w:val="0"/>
          <w:divBdr>
            <w:top w:val="none" w:sz="0" w:space="0" w:color="auto"/>
            <w:left w:val="none" w:sz="0" w:space="0" w:color="auto"/>
            <w:bottom w:val="none" w:sz="0" w:space="0" w:color="auto"/>
            <w:right w:val="none" w:sz="0" w:space="0" w:color="auto"/>
          </w:divBdr>
        </w:div>
        <w:div w:id="424960719">
          <w:marLeft w:val="547"/>
          <w:marRight w:val="0"/>
          <w:marTop w:val="134"/>
          <w:marBottom w:val="0"/>
          <w:divBdr>
            <w:top w:val="none" w:sz="0" w:space="0" w:color="auto"/>
            <w:left w:val="none" w:sz="0" w:space="0" w:color="auto"/>
            <w:bottom w:val="none" w:sz="0" w:space="0" w:color="auto"/>
            <w:right w:val="none" w:sz="0" w:space="0" w:color="auto"/>
          </w:divBdr>
        </w:div>
        <w:div w:id="1688172917">
          <w:marLeft w:val="547"/>
          <w:marRight w:val="0"/>
          <w:marTop w:val="134"/>
          <w:marBottom w:val="0"/>
          <w:divBdr>
            <w:top w:val="none" w:sz="0" w:space="0" w:color="auto"/>
            <w:left w:val="none" w:sz="0" w:space="0" w:color="auto"/>
            <w:bottom w:val="none" w:sz="0" w:space="0" w:color="auto"/>
            <w:right w:val="none" w:sz="0" w:space="0" w:color="auto"/>
          </w:divBdr>
        </w:div>
        <w:div w:id="599526776">
          <w:marLeft w:val="547"/>
          <w:marRight w:val="0"/>
          <w:marTop w:val="134"/>
          <w:marBottom w:val="0"/>
          <w:divBdr>
            <w:top w:val="none" w:sz="0" w:space="0" w:color="auto"/>
            <w:left w:val="none" w:sz="0" w:space="0" w:color="auto"/>
            <w:bottom w:val="none" w:sz="0" w:space="0" w:color="auto"/>
            <w:right w:val="none" w:sz="0" w:space="0" w:color="auto"/>
          </w:divBdr>
        </w:div>
      </w:divsChild>
    </w:div>
    <w:div w:id="1184510934">
      <w:bodyDiv w:val="1"/>
      <w:marLeft w:val="0"/>
      <w:marRight w:val="0"/>
      <w:marTop w:val="0"/>
      <w:marBottom w:val="0"/>
      <w:divBdr>
        <w:top w:val="none" w:sz="0" w:space="0" w:color="auto"/>
        <w:left w:val="none" w:sz="0" w:space="0" w:color="auto"/>
        <w:bottom w:val="none" w:sz="0" w:space="0" w:color="auto"/>
        <w:right w:val="none" w:sz="0" w:space="0" w:color="auto"/>
      </w:divBdr>
      <w:divsChild>
        <w:div w:id="1421097084">
          <w:marLeft w:val="547"/>
          <w:marRight w:val="0"/>
          <w:marTop w:val="115"/>
          <w:marBottom w:val="0"/>
          <w:divBdr>
            <w:top w:val="none" w:sz="0" w:space="0" w:color="auto"/>
            <w:left w:val="none" w:sz="0" w:space="0" w:color="auto"/>
            <w:bottom w:val="none" w:sz="0" w:space="0" w:color="auto"/>
            <w:right w:val="none" w:sz="0" w:space="0" w:color="auto"/>
          </w:divBdr>
        </w:div>
        <w:div w:id="1878082958">
          <w:marLeft w:val="547"/>
          <w:marRight w:val="0"/>
          <w:marTop w:val="115"/>
          <w:marBottom w:val="0"/>
          <w:divBdr>
            <w:top w:val="none" w:sz="0" w:space="0" w:color="auto"/>
            <w:left w:val="none" w:sz="0" w:space="0" w:color="auto"/>
            <w:bottom w:val="none" w:sz="0" w:space="0" w:color="auto"/>
            <w:right w:val="none" w:sz="0" w:space="0" w:color="auto"/>
          </w:divBdr>
        </w:div>
        <w:div w:id="165170526">
          <w:marLeft w:val="547"/>
          <w:marRight w:val="0"/>
          <w:marTop w:val="115"/>
          <w:marBottom w:val="0"/>
          <w:divBdr>
            <w:top w:val="none" w:sz="0" w:space="0" w:color="auto"/>
            <w:left w:val="none" w:sz="0" w:space="0" w:color="auto"/>
            <w:bottom w:val="none" w:sz="0" w:space="0" w:color="auto"/>
            <w:right w:val="none" w:sz="0" w:space="0" w:color="auto"/>
          </w:divBdr>
        </w:div>
        <w:div w:id="522473055">
          <w:marLeft w:val="547"/>
          <w:marRight w:val="0"/>
          <w:marTop w:val="115"/>
          <w:marBottom w:val="0"/>
          <w:divBdr>
            <w:top w:val="none" w:sz="0" w:space="0" w:color="auto"/>
            <w:left w:val="none" w:sz="0" w:space="0" w:color="auto"/>
            <w:bottom w:val="none" w:sz="0" w:space="0" w:color="auto"/>
            <w:right w:val="none" w:sz="0" w:space="0" w:color="auto"/>
          </w:divBdr>
        </w:div>
        <w:div w:id="1003776810">
          <w:marLeft w:val="547"/>
          <w:marRight w:val="0"/>
          <w:marTop w:val="115"/>
          <w:marBottom w:val="0"/>
          <w:divBdr>
            <w:top w:val="none" w:sz="0" w:space="0" w:color="auto"/>
            <w:left w:val="none" w:sz="0" w:space="0" w:color="auto"/>
            <w:bottom w:val="none" w:sz="0" w:space="0" w:color="auto"/>
            <w:right w:val="none" w:sz="0" w:space="0" w:color="auto"/>
          </w:divBdr>
        </w:div>
      </w:divsChild>
    </w:div>
    <w:div w:id="1538007234">
      <w:bodyDiv w:val="1"/>
      <w:marLeft w:val="0"/>
      <w:marRight w:val="0"/>
      <w:marTop w:val="0"/>
      <w:marBottom w:val="0"/>
      <w:divBdr>
        <w:top w:val="none" w:sz="0" w:space="0" w:color="auto"/>
        <w:left w:val="none" w:sz="0" w:space="0" w:color="auto"/>
        <w:bottom w:val="none" w:sz="0" w:space="0" w:color="auto"/>
        <w:right w:val="none" w:sz="0" w:space="0" w:color="auto"/>
      </w:divBdr>
    </w:div>
    <w:div w:id="1762677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103E61AA7B064FAA057519D468FCB9"/>
        <w:category>
          <w:name w:val="General"/>
          <w:gallery w:val="placeholder"/>
        </w:category>
        <w:types>
          <w:type w:val="bbPlcHdr"/>
        </w:types>
        <w:behaviors>
          <w:behavior w:val="content"/>
        </w:behaviors>
        <w:guid w:val="{54CC4E20-C278-334E-A654-BB3FD533C8B0}"/>
      </w:docPartPr>
      <w:docPartBody>
        <w:p w:rsidR="00FB3901" w:rsidRDefault="00FB3901" w:rsidP="00FB3901">
          <w:pPr>
            <w:pStyle w:val="D0103E61AA7B064FAA057519D468FCB9"/>
          </w:pPr>
          <w:r>
            <w:t>[Type text]</w:t>
          </w:r>
        </w:p>
      </w:docPartBody>
    </w:docPart>
    <w:docPart>
      <w:docPartPr>
        <w:name w:val="84CFD6D29C177842B787EAC8D7A66853"/>
        <w:category>
          <w:name w:val="General"/>
          <w:gallery w:val="placeholder"/>
        </w:category>
        <w:types>
          <w:type w:val="bbPlcHdr"/>
        </w:types>
        <w:behaviors>
          <w:behavior w:val="content"/>
        </w:behaviors>
        <w:guid w:val="{E4F9DA60-7284-AF4D-A6CD-7FCB5AEECF95}"/>
      </w:docPartPr>
      <w:docPartBody>
        <w:p w:rsidR="00FB3901" w:rsidRDefault="00FB3901" w:rsidP="00FB3901">
          <w:pPr>
            <w:pStyle w:val="84CFD6D29C177842B787EAC8D7A66853"/>
          </w:pPr>
          <w:r>
            <w:t>[Type text]</w:t>
          </w:r>
        </w:p>
      </w:docPartBody>
    </w:docPart>
    <w:docPart>
      <w:docPartPr>
        <w:name w:val="7D792F8DC67B1E49B55B97265CF72560"/>
        <w:category>
          <w:name w:val="General"/>
          <w:gallery w:val="placeholder"/>
        </w:category>
        <w:types>
          <w:type w:val="bbPlcHdr"/>
        </w:types>
        <w:behaviors>
          <w:behavior w:val="content"/>
        </w:behaviors>
        <w:guid w:val="{0E458B24-513E-E44B-BEE7-FC8C384E2FD0}"/>
      </w:docPartPr>
      <w:docPartBody>
        <w:p w:rsidR="00FB3901" w:rsidRDefault="00FB3901" w:rsidP="00FB3901">
          <w:pPr>
            <w:pStyle w:val="7D792F8DC67B1E49B55B97265CF725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B3901"/>
    <w:rsid w:val="000D74F8"/>
    <w:rsid w:val="00240C6B"/>
    <w:rsid w:val="0026189A"/>
    <w:rsid w:val="003C65DE"/>
    <w:rsid w:val="0049343A"/>
    <w:rsid w:val="005A4AA8"/>
    <w:rsid w:val="005F7719"/>
    <w:rsid w:val="007044B8"/>
    <w:rsid w:val="0071076B"/>
    <w:rsid w:val="00802DA5"/>
    <w:rsid w:val="0081770D"/>
    <w:rsid w:val="008263C1"/>
    <w:rsid w:val="008D29FC"/>
    <w:rsid w:val="00946180"/>
    <w:rsid w:val="009D2FAE"/>
    <w:rsid w:val="00A5597C"/>
    <w:rsid w:val="00BA6A07"/>
    <w:rsid w:val="00BF4C74"/>
    <w:rsid w:val="00D278B3"/>
    <w:rsid w:val="00DC34D5"/>
    <w:rsid w:val="00E327EA"/>
    <w:rsid w:val="00E66C2E"/>
    <w:rsid w:val="00EC734C"/>
    <w:rsid w:val="00EF38F8"/>
    <w:rsid w:val="00F4242E"/>
    <w:rsid w:val="00FB3901"/>
    <w:rsid w:val="00FC34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103E61AA7B064FAA057519D468FCB9">
    <w:name w:val="D0103E61AA7B064FAA057519D468FCB9"/>
    <w:rsid w:val="00FB3901"/>
  </w:style>
  <w:style w:type="paragraph" w:customStyle="1" w:styleId="84CFD6D29C177842B787EAC8D7A66853">
    <w:name w:val="84CFD6D29C177842B787EAC8D7A66853"/>
    <w:rsid w:val="00FB3901"/>
  </w:style>
  <w:style w:type="paragraph" w:customStyle="1" w:styleId="7D792F8DC67B1E49B55B97265CF72560">
    <w:name w:val="7D792F8DC67B1E49B55B97265CF72560"/>
    <w:rsid w:val="00FB3901"/>
  </w:style>
  <w:style w:type="paragraph" w:customStyle="1" w:styleId="493186EC72FB8C4292960B43817A92B7">
    <w:name w:val="493186EC72FB8C4292960B43817A92B7"/>
    <w:rsid w:val="00FB3901"/>
  </w:style>
  <w:style w:type="paragraph" w:customStyle="1" w:styleId="052D3018F842844D9363A2605BEB8E09">
    <w:name w:val="052D3018F842844D9363A2605BEB8E09"/>
    <w:rsid w:val="00FB3901"/>
  </w:style>
  <w:style w:type="paragraph" w:customStyle="1" w:styleId="629DC0021F0B704CB191FE0EDCEF8078">
    <w:name w:val="629DC0021F0B704CB191FE0EDCEF8078"/>
    <w:rsid w:val="00FB3901"/>
  </w:style>
  <w:style w:type="paragraph" w:customStyle="1" w:styleId="99531FF79E4A2B4EAF08198CC554BCB0">
    <w:name w:val="99531FF79E4A2B4EAF08198CC554BCB0"/>
    <w:rsid w:val="00FB3901"/>
  </w:style>
  <w:style w:type="paragraph" w:customStyle="1" w:styleId="6F1D7BC38FF66440ADC51591F383D160">
    <w:name w:val="6F1D7BC38FF66440ADC51591F383D160"/>
    <w:rsid w:val="00FB3901"/>
  </w:style>
  <w:style w:type="paragraph" w:customStyle="1" w:styleId="731A15B46B5ED94F8C4A80BAEDA5A5D8">
    <w:name w:val="731A15B46B5ED94F8C4A80BAEDA5A5D8"/>
    <w:rsid w:val="00FB3901"/>
  </w:style>
  <w:style w:type="paragraph" w:customStyle="1" w:styleId="1D61FF6181EF664CA85E86FCF645C43A">
    <w:name w:val="1D61FF6181EF664CA85E86FCF645C43A"/>
    <w:rsid w:val="000D74F8"/>
  </w:style>
  <w:style w:type="paragraph" w:customStyle="1" w:styleId="984F5F6C1AF5184BA45CFE3237E4A34D">
    <w:name w:val="984F5F6C1AF5184BA45CFE3237E4A34D"/>
    <w:rsid w:val="000D74F8"/>
  </w:style>
  <w:style w:type="paragraph" w:customStyle="1" w:styleId="B4B5F12463FE874AACD003404CAFD3B9">
    <w:name w:val="B4B5F12463FE874AACD003404CAFD3B9"/>
    <w:rsid w:val="000D7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65F0A-7A5E-49A7-9562-1B25C8D9E1A0}">
  <ds:schemaRefs>
    <ds:schemaRef ds:uri="http://schemas.openxmlformats.org/officeDocument/2006/bibliography"/>
  </ds:schemaRefs>
</ds:datastoreItem>
</file>

<file path=customXml/itemProps2.xml><?xml version="1.0" encoding="utf-8"?>
<ds:datastoreItem xmlns:ds="http://schemas.openxmlformats.org/officeDocument/2006/customXml" ds:itemID="{5673EEFE-6C2E-49B0-8F77-6BD88EAE1BE6}">
  <ds:schemaRefs>
    <ds:schemaRef ds:uri="http://schemas.openxmlformats.org/officeDocument/2006/bibliography"/>
  </ds:schemaRefs>
</ds:datastoreItem>
</file>

<file path=customXml/itemProps3.xml><?xml version="1.0" encoding="utf-8"?>
<ds:datastoreItem xmlns:ds="http://schemas.openxmlformats.org/officeDocument/2006/customXml" ds:itemID="{D7BDA838-7B0C-494C-9148-4BE7DF6E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8711</Words>
  <Characters>49659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Policy Works</Company>
  <LinksUpToDate>false</LinksUpToDate>
  <CharactersWithSpaces>58254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TIEDE</dc:creator>
  <cp:keywords/>
  <dc:description/>
  <cp:lastModifiedBy>Stagner, Jennifer</cp:lastModifiedBy>
  <cp:revision>32</cp:revision>
  <cp:lastPrinted>2016-01-26T16:51:00Z</cp:lastPrinted>
  <dcterms:created xsi:type="dcterms:W3CDTF">2016-02-25T18:34:00Z</dcterms:created>
  <dcterms:modified xsi:type="dcterms:W3CDTF">2016-02-25T19:45:00Z</dcterms:modified>
</cp:coreProperties>
</file>